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A" w:rsidRDefault="0053072A" w:rsidP="0053072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53072A" w:rsidRDefault="0053072A" w:rsidP="0053072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53072A" w:rsidRDefault="0053072A" w:rsidP="0053072A">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53072A" w:rsidRDefault="0053072A" w:rsidP="0053072A">
      <w:pPr>
        <w:pStyle w:val="NoSpacing"/>
        <w:ind w:left="2127" w:right="1440"/>
        <w:jc w:val="both"/>
        <w:rPr>
          <w:rFonts w:ascii="Times New Roman" w:hAnsi="Times New Roman" w:cs="Times New Roman"/>
          <w:b/>
          <w:sz w:val="28"/>
          <w:szCs w:val="28"/>
        </w:rPr>
      </w:pPr>
    </w:p>
    <w:p w:rsidR="0053072A" w:rsidRDefault="0053072A" w:rsidP="0053072A">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03/2020</w:t>
      </w:r>
    </w:p>
    <w:p w:rsidR="0053072A" w:rsidRDefault="0053072A" w:rsidP="0053072A">
      <w:pPr>
        <w:pStyle w:val="NoSpacing"/>
        <w:ind w:left="1984" w:right="1440"/>
        <w:jc w:val="both"/>
        <w:rPr>
          <w:rFonts w:ascii="Times New Roman" w:hAnsi="Times New Roman" w:cs="Times New Roman"/>
          <w:b/>
          <w:sz w:val="28"/>
          <w:szCs w:val="28"/>
        </w:rPr>
      </w:pPr>
    </w:p>
    <w:p w:rsidR="0053072A" w:rsidRDefault="0053072A" w:rsidP="0053072A">
      <w:pPr>
        <w:pStyle w:val="NoSpacing"/>
        <w:ind w:left="720"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16.01.2020</w:t>
      </w:r>
    </w:p>
    <w:p w:rsidR="0053072A" w:rsidRDefault="0053072A" w:rsidP="0053072A">
      <w:pPr>
        <w:pStyle w:val="NoSpacing"/>
        <w:ind w:left="720" w:right="-24" w:firstLine="720"/>
        <w:jc w:val="both"/>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04.03.2020   </w:t>
      </w:r>
    </w:p>
    <w:p w:rsidR="0053072A" w:rsidRDefault="00ED34FC" w:rsidP="0053072A">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86E9E">
        <w:rPr>
          <w:rFonts w:ascii="Times New Roman" w:hAnsi="Times New Roman" w:cs="Times New Roman"/>
          <w:b/>
          <w:sz w:val="28"/>
          <w:szCs w:val="28"/>
        </w:rPr>
        <w:t>06</w:t>
      </w:r>
      <w:r w:rsidR="0053072A">
        <w:rPr>
          <w:rFonts w:ascii="Times New Roman" w:hAnsi="Times New Roman" w:cs="Times New Roman"/>
          <w:b/>
          <w:sz w:val="28"/>
          <w:szCs w:val="28"/>
        </w:rPr>
        <w:t>.03.2020</w:t>
      </w:r>
    </w:p>
    <w:p w:rsidR="0053072A" w:rsidRDefault="0053072A" w:rsidP="0053072A">
      <w:pPr>
        <w:pStyle w:val="NoSpacing"/>
        <w:ind w:left="1984" w:right="1440"/>
        <w:jc w:val="both"/>
        <w:rPr>
          <w:rFonts w:ascii="Times New Roman" w:hAnsi="Times New Roman" w:cs="Times New Roman"/>
          <w:b/>
          <w:sz w:val="28"/>
          <w:szCs w:val="28"/>
        </w:rPr>
      </w:pPr>
    </w:p>
    <w:p w:rsidR="00C4402F" w:rsidRDefault="00C4402F" w:rsidP="0053072A">
      <w:pPr>
        <w:pStyle w:val="NoSpacing"/>
        <w:ind w:left="1984" w:right="1440"/>
        <w:jc w:val="both"/>
        <w:rPr>
          <w:rFonts w:ascii="Times New Roman" w:hAnsi="Times New Roman" w:cs="Times New Roman"/>
          <w:b/>
          <w:sz w:val="28"/>
          <w:szCs w:val="28"/>
        </w:rPr>
      </w:pPr>
    </w:p>
    <w:p w:rsidR="0053072A" w:rsidRDefault="0053072A" w:rsidP="0053072A">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53072A" w:rsidRDefault="0053072A" w:rsidP="0053072A">
      <w:pPr>
        <w:pStyle w:val="NoSpacing"/>
        <w:jc w:val="center"/>
        <w:rPr>
          <w:rFonts w:ascii="Times New Roman" w:hAnsi="Times New Roman" w:cs="Times New Roman"/>
          <w:b/>
          <w:sz w:val="28"/>
          <w:szCs w:val="28"/>
        </w:rPr>
      </w:pPr>
      <w:r>
        <w:rPr>
          <w:rFonts w:ascii="Times New Roman" w:hAnsi="Times New Roman" w:cs="Times New Roman"/>
          <w:b/>
          <w:sz w:val="28"/>
          <w:szCs w:val="28"/>
        </w:rPr>
        <w:t>Er. Gurinder Jit Singh,</w:t>
      </w:r>
    </w:p>
    <w:p w:rsidR="0053072A" w:rsidRDefault="0053072A" w:rsidP="0053072A">
      <w:pPr>
        <w:pStyle w:val="NoSpacing"/>
        <w:jc w:val="center"/>
      </w:pPr>
      <w:r>
        <w:rPr>
          <w:rFonts w:ascii="Times New Roman" w:hAnsi="Times New Roman" w:cs="Times New Roman"/>
          <w:b/>
          <w:sz w:val="28"/>
          <w:szCs w:val="28"/>
        </w:rPr>
        <w:t xml:space="preserve">      Lokpal (Ombudsman), Electricity, Punjab</w:t>
      </w:r>
      <w:r>
        <w:t>.</w:t>
      </w:r>
    </w:p>
    <w:p w:rsidR="0053072A" w:rsidRDefault="0053072A" w:rsidP="0053072A">
      <w:pPr>
        <w:pStyle w:val="NoSpacing"/>
        <w:jc w:val="center"/>
      </w:pPr>
    </w:p>
    <w:p w:rsidR="0053072A" w:rsidRDefault="0053072A" w:rsidP="0053072A">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53072A" w:rsidRDefault="0053072A" w:rsidP="0053072A">
      <w:pPr>
        <w:pStyle w:val="NoSpacing"/>
        <w:rPr>
          <w:rFonts w:ascii="Times New Roman" w:hAnsi="Times New Roman" w:cs="Times New Roman"/>
          <w:sz w:val="28"/>
          <w:szCs w:val="28"/>
        </w:rPr>
      </w:pPr>
      <w:r>
        <w:rPr>
          <w:b/>
        </w:rPr>
        <w:t xml:space="preserve">       </w:t>
      </w:r>
      <w:r>
        <w:rPr>
          <w:b/>
        </w:rPr>
        <w:tab/>
      </w:r>
      <w:r>
        <w:rPr>
          <w:b/>
        </w:rPr>
        <w:tab/>
      </w:r>
      <w:r w:rsidR="00986E9E">
        <w:rPr>
          <w:rFonts w:ascii="Times New Roman" w:hAnsi="Times New Roman" w:cs="Times New Roman"/>
          <w:sz w:val="28"/>
          <w:szCs w:val="28"/>
        </w:rPr>
        <w:t xml:space="preserve">BILLCO </w:t>
      </w:r>
      <w:r>
        <w:rPr>
          <w:rFonts w:ascii="Times New Roman" w:hAnsi="Times New Roman" w:cs="Times New Roman"/>
          <w:sz w:val="28"/>
          <w:szCs w:val="28"/>
        </w:rPr>
        <w:t xml:space="preserve"> Engineer</w:t>
      </w:r>
      <w:r w:rsidR="00ED34FC">
        <w:rPr>
          <w:rFonts w:ascii="Times New Roman" w:hAnsi="Times New Roman" w:cs="Times New Roman"/>
          <w:sz w:val="28"/>
          <w:szCs w:val="28"/>
        </w:rPr>
        <w:t>s</w:t>
      </w:r>
      <w:r>
        <w:rPr>
          <w:rFonts w:ascii="Times New Roman" w:hAnsi="Times New Roman" w:cs="Times New Roman"/>
          <w:sz w:val="28"/>
          <w:szCs w:val="28"/>
        </w:rPr>
        <w:t xml:space="preserve"> Pvt</w:t>
      </w:r>
      <w:r w:rsidR="00ED34FC">
        <w:rPr>
          <w:rFonts w:ascii="Times New Roman" w:hAnsi="Times New Roman" w:cs="Times New Roman"/>
          <w:sz w:val="28"/>
          <w:szCs w:val="28"/>
        </w:rPr>
        <w:t xml:space="preserve">. </w:t>
      </w:r>
      <w:r>
        <w:rPr>
          <w:rFonts w:ascii="Times New Roman" w:hAnsi="Times New Roman" w:cs="Times New Roman"/>
          <w:sz w:val="28"/>
          <w:szCs w:val="28"/>
        </w:rPr>
        <w:t>Ltd,</w:t>
      </w:r>
    </w:p>
    <w:p w:rsidR="0053072A" w:rsidRDefault="0053072A" w:rsidP="0053072A">
      <w:pPr>
        <w:pStyle w:val="NoSpacing"/>
        <w:ind w:left="1440"/>
        <w:rPr>
          <w:rFonts w:ascii="Times New Roman" w:hAnsi="Times New Roman" w:cs="Times New Roman"/>
          <w:sz w:val="28"/>
          <w:szCs w:val="28"/>
        </w:rPr>
      </w:pPr>
      <w:r>
        <w:rPr>
          <w:rFonts w:ascii="Times New Roman" w:hAnsi="Times New Roman" w:cs="Times New Roman"/>
          <w:sz w:val="28"/>
          <w:szCs w:val="28"/>
        </w:rPr>
        <w:t>C-14, Phase-1,</w:t>
      </w:r>
    </w:p>
    <w:p w:rsidR="0053072A" w:rsidRDefault="0053072A" w:rsidP="0053072A">
      <w:pPr>
        <w:pStyle w:val="NoSpacing"/>
        <w:ind w:left="720" w:firstLine="720"/>
        <w:rPr>
          <w:rFonts w:ascii="Times New Roman" w:hAnsi="Times New Roman" w:cs="Times New Roman"/>
          <w:sz w:val="28"/>
          <w:szCs w:val="28"/>
        </w:rPr>
      </w:pPr>
      <w:r>
        <w:rPr>
          <w:rFonts w:ascii="Times New Roman" w:hAnsi="Times New Roman" w:cs="Times New Roman"/>
          <w:sz w:val="28"/>
          <w:szCs w:val="28"/>
        </w:rPr>
        <w:t>Industrial Area,</w:t>
      </w:r>
    </w:p>
    <w:p w:rsidR="0053072A" w:rsidRDefault="00ED34FC" w:rsidP="0053072A">
      <w:pPr>
        <w:pStyle w:val="NoSpacing"/>
        <w:ind w:left="720" w:firstLine="720"/>
        <w:rPr>
          <w:rFonts w:ascii="Times New Roman" w:hAnsi="Times New Roman" w:cs="Times New Roman"/>
          <w:sz w:val="28"/>
          <w:szCs w:val="28"/>
        </w:rPr>
      </w:pPr>
      <w:r>
        <w:rPr>
          <w:rFonts w:ascii="Times New Roman" w:hAnsi="Times New Roman" w:cs="Times New Roman"/>
          <w:sz w:val="28"/>
          <w:szCs w:val="28"/>
        </w:rPr>
        <w:t>S.A.S.Nagar (Mohali).</w:t>
      </w:r>
    </w:p>
    <w:p w:rsidR="0053072A" w:rsidRDefault="0053072A" w:rsidP="007775E6">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ab/>
        <w:t xml:space="preserve">   ...Appellant</w:t>
      </w:r>
    </w:p>
    <w:p w:rsidR="0053072A" w:rsidRDefault="0053072A" w:rsidP="0053072A">
      <w:pPr>
        <w:pStyle w:val="NoSpacing"/>
        <w:ind w:left="1984" w:right="1440"/>
        <w:jc w:val="both"/>
        <w:rPr>
          <w:rFonts w:ascii="Times New Roman" w:hAnsi="Times New Roman" w:cs="Times New Roman"/>
          <w:sz w:val="28"/>
          <w:szCs w:val="28"/>
        </w:rPr>
      </w:pPr>
    </w:p>
    <w:p w:rsidR="0053072A" w:rsidRDefault="0053072A" w:rsidP="0053072A">
      <w:pPr>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7775E6">
        <w:rPr>
          <w:rFonts w:ascii="Times New Roman" w:hAnsi="Times New Roman" w:cs="Times New Roman"/>
          <w:sz w:val="28"/>
          <w:szCs w:val="28"/>
        </w:rPr>
        <w:tab/>
      </w:r>
      <w:r w:rsidR="007775E6">
        <w:rPr>
          <w:rFonts w:ascii="Times New Roman" w:hAnsi="Times New Roman" w:cs="Times New Roman"/>
          <w:sz w:val="28"/>
          <w:szCs w:val="28"/>
        </w:rPr>
        <w:tab/>
        <w:t xml:space="preserve">         </w:t>
      </w:r>
      <w:r>
        <w:rPr>
          <w:rFonts w:ascii="Times New Roman" w:hAnsi="Times New Roman" w:cs="Times New Roman"/>
          <w:sz w:val="28"/>
          <w:szCs w:val="28"/>
        </w:rPr>
        <w:t>Versus</w:t>
      </w:r>
    </w:p>
    <w:p w:rsidR="0053072A" w:rsidRDefault="0053072A" w:rsidP="0053072A">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53072A" w:rsidRDefault="0053072A" w:rsidP="0053072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DS Division (Special),</w:t>
      </w:r>
    </w:p>
    <w:p w:rsidR="0053072A" w:rsidRDefault="0053072A" w:rsidP="0053072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ED34FC">
        <w:rPr>
          <w:rFonts w:ascii="Times New Roman" w:hAnsi="Times New Roman" w:cs="Times New Roman"/>
          <w:sz w:val="28"/>
          <w:szCs w:val="28"/>
        </w:rPr>
        <w:t>S.A.S.Nagar (Mohali).</w:t>
      </w:r>
    </w:p>
    <w:p w:rsidR="0053072A" w:rsidRDefault="0053072A" w:rsidP="0053072A">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53072A" w:rsidRDefault="0053072A" w:rsidP="0053072A">
      <w:pPr>
        <w:ind w:right="1440"/>
        <w:jc w:val="both"/>
        <w:rPr>
          <w:rFonts w:ascii="Times New Roman" w:hAnsi="Times New Roman" w:cs="Times New Roman"/>
          <w:b/>
          <w:sz w:val="28"/>
          <w:szCs w:val="28"/>
        </w:rPr>
      </w:pPr>
      <w:r>
        <w:rPr>
          <w:rFonts w:ascii="Times New Roman" w:hAnsi="Times New Roman" w:cs="Times New Roman"/>
          <w:b/>
          <w:sz w:val="28"/>
          <w:szCs w:val="28"/>
        </w:rPr>
        <w:t xml:space="preserve">Present For: </w:t>
      </w:r>
    </w:p>
    <w:p w:rsidR="0053072A" w:rsidRDefault="0053072A" w:rsidP="0053072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w:t>
      </w:r>
      <w:r w:rsidR="007775E6">
        <w:rPr>
          <w:rFonts w:ascii="Times New Roman" w:hAnsi="Times New Roman" w:cs="Times New Roman"/>
          <w:sz w:val="28"/>
          <w:szCs w:val="28"/>
        </w:rPr>
        <w:t>1.</w:t>
      </w:r>
      <w:r>
        <w:rPr>
          <w:rFonts w:ascii="Times New Roman" w:hAnsi="Times New Roman" w:cs="Times New Roman"/>
          <w:sz w:val="28"/>
          <w:szCs w:val="28"/>
        </w:rPr>
        <w:t xml:space="preserve">      Er. Dalj</w:t>
      </w:r>
      <w:r w:rsidR="00ED34FC">
        <w:rPr>
          <w:rFonts w:ascii="Times New Roman" w:hAnsi="Times New Roman" w:cs="Times New Roman"/>
          <w:sz w:val="28"/>
          <w:szCs w:val="28"/>
        </w:rPr>
        <w:t>ee</w:t>
      </w:r>
      <w:r>
        <w:rPr>
          <w:rFonts w:ascii="Times New Roman" w:hAnsi="Times New Roman" w:cs="Times New Roman"/>
          <w:sz w:val="28"/>
          <w:szCs w:val="28"/>
        </w:rPr>
        <w:t xml:space="preserve">t Singh Nagi, </w:t>
      </w:r>
    </w:p>
    <w:p w:rsidR="0053072A" w:rsidRDefault="0053072A" w:rsidP="0053072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r w:rsidR="009C0E35">
        <w:rPr>
          <w:rFonts w:ascii="Times New Roman" w:hAnsi="Times New Roman" w:cs="Times New Roman"/>
          <w:sz w:val="28"/>
          <w:szCs w:val="28"/>
        </w:rPr>
        <w:t>.</w:t>
      </w:r>
    </w:p>
    <w:p w:rsidR="007775E6" w:rsidRDefault="007775E6" w:rsidP="0053072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Sh.Harinder Pal Singh,</w:t>
      </w:r>
    </w:p>
    <w:p w:rsidR="007775E6" w:rsidRDefault="007775E6" w:rsidP="0053072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Representative (AR).</w:t>
      </w:r>
    </w:p>
    <w:p w:rsidR="0053072A" w:rsidRDefault="007775E6" w:rsidP="007775E6">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53072A">
        <w:rPr>
          <w:rFonts w:ascii="Times New Roman" w:hAnsi="Times New Roman" w:cs="Times New Roman"/>
          <w:sz w:val="28"/>
          <w:szCs w:val="28"/>
        </w:rPr>
        <w:t>Respondent</w:t>
      </w:r>
      <w:r w:rsidR="0053072A">
        <w:rPr>
          <w:rFonts w:ascii="Times New Roman" w:hAnsi="Times New Roman" w:cs="Times New Roman"/>
          <w:sz w:val="28"/>
          <w:szCs w:val="28"/>
        </w:rPr>
        <w:tab/>
        <w:t xml:space="preserve">: </w:t>
      </w:r>
      <w:r w:rsidR="009C0E35">
        <w:rPr>
          <w:rFonts w:ascii="Times New Roman" w:hAnsi="Times New Roman" w:cs="Times New Roman"/>
          <w:sz w:val="28"/>
          <w:szCs w:val="28"/>
        </w:rPr>
        <w:t>1.</w:t>
      </w:r>
      <w:r w:rsidR="0053072A">
        <w:rPr>
          <w:rFonts w:ascii="Times New Roman" w:hAnsi="Times New Roman" w:cs="Times New Roman"/>
          <w:sz w:val="28"/>
          <w:szCs w:val="28"/>
        </w:rPr>
        <w:t xml:space="preserve">   </w:t>
      </w:r>
      <w:r w:rsidR="0053072A">
        <w:rPr>
          <w:rFonts w:ascii="Times New Roman" w:hAnsi="Times New Roman" w:cs="Times New Roman"/>
          <w:sz w:val="28"/>
          <w:szCs w:val="28"/>
        </w:rPr>
        <w:tab/>
        <w:t xml:space="preserve">Er. </w:t>
      </w:r>
      <w:r w:rsidR="009C0E35">
        <w:rPr>
          <w:rFonts w:ascii="Times New Roman" w:hAnsi="Times New Roman" w:cs="Times New Roman"/>
          <w:sz w:val="28"/>
          <w:szCs w:val="28"/>
        </w:rPr>
        <w:t>G.S.Sandhu,</w:t>
      </w:r>
    </w:p>
    <w:p w:rsidR="009C0E35" w:rsidRDefault="009C0E35" w:rsidP="0053072A">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9C0E35" w:rsidRDefault="009C0E35" w:rsidP="0053072A">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(Special),</w:t>
      </w:r>
    </w:p>
    <w:p w:rsidR="009C0E35" w:rsidRDefault="009C0E35" w:rsidP="0053072A">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PSPCL, </w:t>
      </w:r>
      <w:r w:rsidR="00ED34FC">
        <w:rPr>
          <w:rFonts w:ascii="Times New Roman" w:hAnsi="Times New Roman" w:cs="Times New Roman"/>
          <w:sz w:val="28"/>
          <w:szCs w:val="28"/>
        </w:rPr>
        <w:t>S.A.S.Nagar (</w:t>
      </w:r>
      <w:r>
        <w:rPr>
          <w:rFonts w:ascii="Times New Roman" w:hAnsi="Times New Roman" w:cs="Times New Roman"/>
          <w:sz w:val="28"/>
          <w:szCs w:val="28"/>
        </w:rPr>
        <w:t>Mohali</w:t>
      </w:r>
      <w:r w:rsidR="00ED34FC">
        <w:rPr>
          <w:rFonts w:ascii="Times New Roman" w:hAnsi="Times New Roman" w:cs="Times New Roman"/>
          <w:sz w:val="28"/>
          <w:szCs w:val="28"/>
        </w:rPr>
        <w:t>)</w:t>
      </w:r>
      <w:r>
        <w:rPr>
          <w:rFonts w:ascii="Times New Roman" w:hAnsi="Times New Roman" w:cs="Times New Roman"/>
          <w:sz w:val="28"/>
          <w:szCs w:val="28"/>
        </w:rPr>
        <w:t>.</w:t>
      </w:r>
    </w:p>
    <w:p w:rsidR="009C0E35" w:rsidRDefault="009C0E35" w:rsidP="0053072A">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Er.</w:t>
      </w:r>
      <w:r w:rsidR="007775E6">
        <w:rPr>
          <w:rFonts w:ascii="Times New Roman" w:hAnsi="Times New Roman" w:cs="Times New Roman"/>
          <w:sz w:val="28"/>
          <w:szCs w:val="28"/>
        </w:rPr>
        <w:t>Mohit Nagal,</w:t>
      </w:r>
    </w:p>
    <w:p w:rsidR="0053072A" w:rsidRDefault="0053072A" w:rsidP="0053072A">
      <w:pPr>
        <w:pStyle w:val="NoSpacing"/>
        <w:ind w:left="2160" w:right="-2"/>
        <w:rPr>
          <w:rFonts w:ascii="Times New Roman" w:hAnsi="Times New Roman" w:cs="Times New Roman"/>
          <w:sz w:val="28"/>
          <w:szCs w:val="28"/>
        </w:rPr>
      </w:pPr>
      <w:r>
        <w:rPr>
          <w:rFonts w:ascii="Times New Roman" w:hAnsi="Times New Roman" w:cs="Times New Roman"/>
          <w:sz w:val="28"/>
          <w:szCs w:val="28"/>
        </w:rPr>
        <w:t xml:space="preserve">Assistant </w:t>
      </w:r>
      <w:r w:rsidR="009C0E35">
        <w:rPr>
          <w:rFonts w:ascii="Times New Roman" w:hAnsi="Times New Roman" w:cs="Times New Roman"/>
          <w:sz w:val="28"/>
          <w:szCs w:val="28"/>
        </w:rPr>
        <w:t xml:space="preserve">Executive </w:t>
      </w:r>
      <w:r>
        <w:rPr>
          <w:rFonts w:ascii="Times New Roman" w:hAnsi="Times New Roman" w:cs="Times New Roman"/>
          <w:sz w:val="28"/>
          <w:szCs w:val="28"/>
        </w:rPr>
        <w:t>Engineer/Commercial,</w:t>
      </w:r>
    </w:p>
    <w:p w:rsidR="0053072A" w:rsidRDefault="0053072A" w:rsidP="0053072A">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DS Division (Special),</w:t>
      </w:r>
    </w:p>
    <w:p w:rsidR="0053072A" w:rsidRDefault="0053072A" w:rsidP="0053072A">
      <w:pPr>
        <w:pStyle w:val="NoSpacing"/>
        <w:ind w:right="-2"/>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          PSPCL, </w:t>
      </w:r>
      <w:r w:rsidR="00ED34FC">
        <w:rPr>
          <w:rFonts w:ascii="Times New Roman" w:hAnsi="Times New Roman" w:cs="Times New Roman"/>
          <w:sz w:val="28"/>
          <w:szCs w:val="28"/>
        </w:rPr>
        <w:t>S.A.S.Nagar (</w:t>
      </w:r>
      <w:r w:rsidR="009C0E35">
        <w:rPr>
          <w:rFonts w:ascii="Times New Roman" w:hAnsi="Times New Roman" w:cs="Times New Roman"/>
          <w:sz w:val="28"/>
          <w:szCs w:val="28"/>
        </w:rPr>
        <w:t>Mohali</w:t>
      </w:r>
      <w:r w:rsidR="00ED34FC">
        <w:rPr>
          <w:rFonts w:ascii="Times New Roman" w:hAnsi="Times New Roman" w:cs="Times New Roman"/>
          <w:sz w:val="28"/>
          <w:szCs w:val="28"/>
        </w:rPr>
        <w:t>)</w:t>
      </w:r>
      <w:r w:rsidR="009C0E35">
        <w:rPr>
          <w:rFonts w:ascii="Times New Roman" w:hAnsi="Times New Roman" w:cs="Times New Roman"/>
          <w:sz w:val="28"/>
          <w:szCs w:val="28"/>
        </w:rPr>
        <w:t>.</w:t>
      </w:r>
    </w:p>
    <w:p w:rsidR="00056584" w:rsidRDefault="00056584" w:rsidP="00056584">
      <w:pPr>
        <w:pStyle w:val="NoSpacing"/>
        <w:spacing w:line="480" w:lineRule="auto"/>
        <w:ind w:right="1440"/>
        <w:jc w:val="both"/>
        <w:rPr>
          <w:rFonts w:ascii="Times New Roman" w:hAnsi="Times New Roman" w:cs="Times New Roman"/>
          <w:sz w:val="28"/>
          <w:szCs w:val="28"/>
        </w:rPr>
      </w:pPr>
    </w:p>
    <w:p w:rsidR="00056584" w:rsidRDefault="00056584" w:rsidP="00056584">
      <w:pPr>
        <w:pStyle w:val="NoSpacing"/>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Before me for consideration is an Appeal preferred by the Appellant against the order dated </w:t>
      </w:r>
      <w:r w:rsidR="009C0E35">
        <w:rPr>
          <w:rFonts w:ascii="Times New Roman" w:hAnsi="Times New Roman" w:cs="Times New Roman"/>
          <w:sz w:val="28"/>
          <w:szCs w:val="28"/>
        </w:rPr>
        <w:t>11.12.2019</w:t>
      </w:r>
      <w:r>
        <w:rPr>
          <w:rFonts w:ascii="Times New Roman" w:hAnsi="Times New Roman" w:cs="Times New Roman"/>
          <w:sz w:val="28"/>
          <w:szCs w:val="28"/>
        </w:rPr>
        <w:t xml:space="preserve"> of the Consumer Grievances Redressed Forum (Forum), Patiala in Case No. CGP-2</w:t>
      </w:r>
      <w:r w:rsidR="009C0E35">
        <w:rPr>
          <w:rFonts w:ascii="Times New Roman" w:hAnsi="Times New Roman" w:cs="Times New Roman"/>
          <w:sz w:val="28"/>
          <w:szCs w:val="28"/>
        </w:rPr>
        <w:t>87</w:t>
      </w:r>
      <w:r>
        <w:rPr>
          <w:rFonts w:ascii="Times New Roman" w:hAnsi="Times New Roman" w:cs="Times New Roman"/>
          <w:sz w:val="28"/>
          <w:szCs w:val="28"/>
        </w:rPr>
        <w:t xml:space="preserve"> of 2019, deciding that :</w:t>
      </w:r>
    </w:p>
    <w:p w:rsidR="004030E3" w:rsidRPr="004030E3" w:rsidRDefault="00056584" w:rsidP="004030E3">
      <w:pPr>
        <w:pStyle w:val="ListParagraph"/>
        <w:spacing w:line="480" w:lineRule="auto"/>
        <w:ind w:left="1440"/>
        <w:jc w:val="both"/>
        <w:rPr>
          <w:rFonts w:ascii="Times New Roman" w:hAnsi="Times New Roman" w:cs="Times New Roman"/>
          <w:bCs/>
          <w:i/>
          <w:sz w:val="28"/>
          <w:szCs w:val="28"/>
        </w:rPr>
      </w:pPr>
      <w:r>
        <w:rPr>
          <w:rFonts w:ascii="Times New Roman" w:hAnsi="Times New Roman" w:cs="Times New Roman"/>
          <w:i/>
          <w:sz w:val="28"/>
          <w:szCs w:val="28"/>
        </w:rPr>
        <w:t>“</w:t>
      </w:r>
      <w:r w:rsidR="004030E3" w:rsidRPr="004030E3">
        <w:rPr>
          <w:rFonts w:ascii="Times New Roman" w:hAnsi="Times New Roman" w:cs="Times New Roman"/>
          <w:i/>
          <w:sz w:val="28"/>
          <w:szCs w:val="28"/>
        </w:rPr>
        <w:t xml:space="preserve">The amount of </w:t>
      </w:r>
      <w:r w:rsidR="004030E3" w:rsidRPr="004030E3">
        <w:rPr>
          <w:rFonts w:ascii="Times New Roman" w:hAnsi="Times New Roman" w:cs="Times New Roman"/>
          <w:bCs/>
          <w:i/>
          <w:sz w:val="28"/>
          <w:szCs w:val="28"/>
        </w:rPr>
        <w:t>₹ 3,25,446/- charged  to the Petitioner vide Memo No.3602 dated 30.09.2019 due to the slowness of the metering equipment by 26.54% as per the checking carried out by ASE/MMTS vide ECR No.11/08 dated 26.09.2019 for a period of six months preceding the date of checking as per Regulation 21.5.1 of Supply Code 2014 is in order and is recoverable.</w:t>
      </w:r>
    </w:p>
    <w:p w:rsidR="00056584" w:rsidRPr="004030E3" w:rsidRDefault="004030E3" w:rsidP="004030E3">
      <w:pPr>
        <w:pStyle w:val="ListParagraph"/>
        <w:spacing w:line="480" w:lineRule="auto"/>
        <w:ind w:left="1519"/>
        <w:jc w:val="both"/>
        <w:rPr>
          <w:rFonts w:ascii="Times New Roman" w:hAnsi="Times New Roman" w:cs="Times New Roman"/>
          <w:i/>
          <w:sz w:val="28"/>
          <w:szCs w:val="28"/>
        </w:rPr>
      </w:pPr>
      <w:r w:rsidRPr="004030E3">
        <w:rPr>
          <w:rFonts w:ascii="Times New Roman" w:hAnsi="Times New Roman" w:cs="Times New Roman"/>
          <w:bCs/>
          <w:i/>
          <w:sz w:val="28"/>
          <w:szCs w:val="28"/>
        </w:rPr>
        <w:t xml:space="preserve"> </w:t>
      </w:r>
      <w:r w:rsidRPr="004030E3">
        <w:rPr>
          <w:rFonts w:ascii="Times New Roman" w:hAnsi="Times New Roman" w:cs="Times New Roman"/>
          <w:bCs/>
          <w:i/>
          <w:sz w:val="28"/>
          <w:szCs w:val="28"/>
        </w:rPr>
        <w:tab/>
        <w:t>The amount be recovered in six equal monthly insta</w:t>
      </w:r>
      <w:r>
        <w:rPr>
          <w:rFonts w:ascii="Times New Roman" w:hAnsi="Times New Roman" w:cs="Times New Roman"/>
          <w:bCs/>
          <w:i/>
          <w:sz w:val="28"/>
          <w:szCs w:val="28"/>
        </w:rPr>
        <w:t>l</w:t>
      </w:r>
      <w:r w:rsidRPr="004030E3">
        <w:rPr>
          <w:rFonts w:ascii="Times New Roman" w:hAnsi="Times New Roman" w:cs="Times New Roman"/>
          <w:bCs/>
          <w:i/>
          <w:sz w:val="28"/>
          <w:szCs w:val="28"/>
        </w:rPr>
        <w:t>lments without interest/surcharge if the Petitioner agrees with the decision of this Forum after taking an undertaking from the Petitioner for the sam</w:t>
      </w:r>
      <w:r w:rsidRPr="004030E3">
        <w:rPr>
          <w:rFonts w:ascii="Times New Roman" w:hAnsi="Times New Roman" w:cs="Times New Roman"/>
          <w:bCs/>
          <w:sz w:val="28"/>
          <w:szCs w:val="28"/>
        </w:rPr>
        <w:t>e</w:t>
      </w:r>
      <w:r w:rsidR="00056584" w:rsidRPr="004030E3">
        <w:rPr>
          <w:rFonts w:ascii="Times New Roman" w:hAnsi="Times New Roman" w:cs="Times New Roman"/>
          <w:bCs/>
          <w:i/>
          <w:sz w:val="28"/>
          <w:szCs w:val="28"/>
        </w:rPr>
        <w:t>”</w:t>
      </w:r>
    </w:p>
    <w:p w:rsidR="00056584" w:rsidRDefault="00056584" w:rsidP="00056584">
      <w:pPr>
        <w:spacing w:line="480" w:lineRule="auto"/>
        <w:jc w:val="both"/>
        <w:rPr>
          <w:rFonts w:ascii="Times New Roman" w:hAnsi="Times New Roman" w:cs="Times New Roman"/>
          <w:b/>
          <w:sz w:val="28"/>
          <w:szCs w:val="28"/>
        </w:rPr>
      </w:pPr>
      <w:r>
        <w:rPr>
          <w:rFonts w:ascii="Times New Roman" w:hAnsi="Times New Roman" w:cs="Times New Roman"/>
          <w:b/>
          <w:i/>
          <w:sz w:val="28"/>
          <w:szCs w:val="28"/>
        </w:rPr>
        <w:t>2.</w:t>
      </w:r>
      <w:r>
        <w:rPr>
          <w:rFonts w:ascii="Times New Roman" w:hAnsi="Times New Roman" w:cs="Times New Roman"/>
          <w:b/>
          <w:i/>
          <w:sz w:val="28"/>
          <w:szCs w:val="28"/>
        </w:rPr>
        <w:tab/>
      </w:r>
      <w:r>
        <w:rPr>
          <w:rFonts w:ascii="Times New Roman" w:hAnsi="Times New Roman" w:cs="Times New Roman"/>
          <w:b/>
          <w:sz w:val="28"/>
          <w:szCs w:val="28"/>
        </w:rPr>
        <w:t>Registration of the Appeal</w:t>
      </w:r>
    </w:p>
    <w:p w:rsidR="00056584" w:rsidRPr="00D437E6" w:rsidRDefault="00056584" w:rsidP="00056584">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A perusal of the Appeal and related documents received on 1</w:t>
      </w:r>
      <w:r w:rsidR="004030E3">
        <w:rPr>
          <w:rFonts w:ascii="Times New Roman" w:hAnsi="Times New Roman" w:cs="Times New Roman"/>
          <w:sz w:val="28"/>
          <w:szCs w:val="28"/>
        </w:rPr>
        <w:t>6</w:t>
      </w:r>
      <w:r>
        <w:rPr>
          <w:rFonts w:ascii="Times New Roman" w:hAnsi="Times New Roman" w:cs="Times New Roman"/>
          <w:sz w:val="28"/>
          <w:szCs w:val="28"/>
        </w:rPr>
        <w:t xml:space="preserve">.01.2020 revealed that the disputed amount </w:t>
      </w:r>
      <w:r w:rsidR="00ED34FC">
        <w:rPr>
          <w:rFonts w:ascii="Times New Roman" w:hAnsi="Times New Roman" w:cs="Times New Roman"/>
          <w:sz w:val="28"/>
          <w:szCs w:val="28"/>
        </w:rPr>
        <w:t xml:space="preserve">assessed by the </w:t>
      </w:r>
      <w:r w:rsidR="00ED34FC">
        <w:rPr>
          <w:rFonts w:ascii="Times New Roman" w:hAnsi="Times New Roman" w:cs="Times New Roman"/>
          <w:sz w:val="28"/>
          <w:szCs w:val="28"/>
        </w:rPr>
        <w:lastRenderedPageBreak/>
        <w:t xml:space="preserve">Forum in its decision </w:t>
      </w:r>
      <w:r>
        <w:rPr>
          <w:rFonts w:ascii="Times New Roman" w:hAnsi="Times New Roman" w:cs="Times New Roman"/>
          <w:sz w:val="28"/>
          <w:szCs w:val="28"/>
        </w:rPr>
        <w:t>was</w:t>
      </w:r>
      <w:r>
        <w:rPr>
          <w:rFonts w:ascii="Times New Roman" w:hAnsi="Times New Roman" w:cs="Times New Roman"/>
          <w:b/>
          <w:sz w:val="28"/>
          <w:szCs w:val="28"/>
        </w:rPr>
        <w:t xml:space="preserve"> </w:t>
      </w:r>
      <w:r w:rsidRPr="00D437E6">
        <w:rPr>
          <w:rFonts w:ascii="Times New Roman" w:hAnsi="Times New Roman" w:cs="Times New Roman"/>
          <w:bCs/>
          <w:sz w:val="28"/>
          <w:szCs w:val="28"/>
        </w:rPr>
        <w:t>₹</w:t>
      </w:r>
      <w:r w:rsidR="004030E3" w:rsidRPr="00D437E6">
        <w:rPr>
          <w:rFonts w:ascii="Times New Roman" w:hAnsi="Times New Roman" w:cs="Times New Roman"/>
          <w:bCs/>
          <w:sz w:val="28"/>
          <w:szCs w:val="28"/>
        </w:rPr>
        <w:t>3,25,446/-.</w:t>
      </w:r>
      <w:r w:rsidR="004030E3">
        <w:rPr>
          <w:rFonts w:ascii="Times New Roman" w:hAnsi="Times New Roman" w:cs="Times New Roman"/>
          <w:bCs/>
        </w:rPr>
        <w:t xml:space="preserve"> </w:t>
      </w:r>
      <w:r w:rsidRPr="00D437E6">
        <w:rPr>
          <w:rFonts w:ascii="Times New Roman" w:hAnsi="Times New Roman" w:cs="Times New Roman"/>
          <w:bCs/>
          <w:sz w:val="28"/>
          <w:szCs w:val="28"/>
        </w:rPr>
        <w:t xml:space="preserve">The Appellant’s </w:t>
      </w:r>
      <w:r w:rsidR="004030E3" w:rsidRPr="00D437E6">
        <w:rPr>
          <w:rFonts w:ascii="Times New Roman" w:hAnsi="Times New Roman" w:cs="Times New Roman"/>
          <w:bCs/>
          <w:sz w:val="28"/>
          <w:szCs w:val="28"/>
        </w:rPr>
        <w:t xml:space="preserve">Representative  </w:t>
      </w:r>
      <w:r w:rsidRPr="00D437E6">
        <w:rPr>
          <w:rFonts w:ascii="Times New Roman" w:hAnsi="Times New Roman" w:cs="Times New Roman"/>
          <w:bCs/>
          <w:sz w:val="28"/>
          <w:szCs w:val="28"/>
        </w:rPr>
        <w:t xml:space="preserve"> </w:t>
      </w:r>
      <w:r w:rsidR="00ED34FC">
        <w:rPr>
          <w:rFonts w:ascii="Times New Roman" w:hAnsi="Times New Roman" w:cs="Times New Roman"/>
          <w:bCs/>
          <w:sz w:val="28"/>
          <w:szCs w:val="28"/>
        </w:rPr>
        <w:t xml:space="preserve">provided </w:t>
      </w:r>
      <w:r w:rsidRPr="00D437E6">
        <w:rPr>
          <w:rFonts w:ascii="Times New Roman" w:hAnsi="Times New Roman" w:cs="Times New Roman"/>
          <w:bCs/>
          <w:sz w:val="28"/>
          <w:szCs w:val="28"/>
        </w:rPr>
        <w:t xml:space="preserve">, at the time of </w:t>
      </w:r>
      <w:r w:rsidR="00ED34FC">
        <w:rPr>
          <w:rFonts w:ascii="Times New Roman" w:hAnsi="Times New Roman" w:cs="Times New Roman"/>
          <w:bCs/>
          <w:sz w:val="28"/>
          <w:szCs w:val="28"/>
        </w:rPr>
        <w:t>s</w:t>
      </w:r>
      <w:r w:rsidRPr="00D437E6">
        <w:rPr>
          <w:rFonts w:ascii="Times New Roman" w:hAnsi="Times New Roman" w:cs="Times New Roman"/>
          <w:bCs/>
          <w:sz w:val="28"/>
          <w:szCs w:val="28"/>
        </w:rPr>
        <w:t xml:space="preserve">ubmission of the Appeal, </w:t>
      </w:r>
      <w:r w:rsidR="00ED34FC">
        <w:rPr>
          <w:rFonts w:ascii="Times New Roman" w:hAnsi="Times New Roman" w:cs="Times New Roman"/>
          <w:bCs/>
          <w:sz w:val="28"/>
          <w:szCs w:val="28"/>
        </w:rPr>
        <w:t xml:space="preserve"> copies of receipts in support of </w:t>
      </w:r>
      <w:r w:rsidRPr="00D437E6">
        <w:rPr>
          <w:rFonts w:ascii="Times New Roman" w:hAnsi="Times New Roman" w:cs="Times New Roman"/>
          <w:bCs/>
          <w:sz w:val="28"/>
          <w:szCs w:val="28"/>
        </w:rPr>
        <w:t>deposit</w:t>
      </w:r>
      <w:r w:rsidR="00ED34FC">
        <w:rPr>
          <w:rFonts w:ascii="Times New Roman" w:hAnsi="Times New Roman" w:cs="Times New Roman"/>
          <w:bCs/>
          <w:sz w:val="28"/>
          <w:szCs w:val="28"/>
        </w:rPr>
        <w:t xml:space="preserve"> of                </w:t>
      </w:r>
      <w:r w:rsidRPr="00D437E6">
        <w:rPr>
          <w:rFonts w:ascii="Times New Roman" w:hAnsi="Times New Roman" w:cs="Times New Roman"/>
          <w:bCs/>
          <w:sz w:val="28"/>
          <w:szCs w:val="28"/>
        </w:rPr>
        <w:t xml:space="preserve"> ₹ </w:t>
      </w:r>
      <w:r w:rsidR="00FF32FC" w:rsidRPr="00D437E6">
        <w:rPr>
          <w:rFonts w:ascii="Times New Roman" w:hAnsi="Times New Roman" w:cs="Times New Roman"/>
          <w:bCs/>
          <w:sz w:val="28"/>
          <w:szCs w:val="28"/>
        </w:rPr>
        <w:t>32,545/-</w:t>
      </w:r>
      <w:r w:rsidRPr="00D437E6">
        <w:rPr>
          <w:rFonts w:ascii="Times New Roman" w:hAnsi="Times New Roman" w:cs="Times New Roman"/>
          <w:bCs/>
          <w:sz w:val="28"/>
          <w:szCs w:val="28"/>
        </w:rPr>
        <w:t xml:space="preserve"> on </w:t>
      </w:r>
      <w:r w:rsidR="00FF32FC" w:rsidRPr="00D437E6">
        <w:rPr>
          <w:rFonts w:ascii="Times New Roman" w:hAnsi="Times New Roman" w:cs="Times New Roman"/>
          <w:bCs/>
          <w:sz w:val="28"/>
          <w:szCs w:val="28"/>
        </w:rPr>
        <w:t>23.10.</w:t>
      </w:r>
      <w:r w:rsidRPr="00D437E6">
        <w:rPr>
          <w:rFonts w:ascii="Times New Roman" w:hAnsi="Times New Roman" w:cs="Times New Roman"/>
          <w:bCs/>
          <w:sz w:val="28"/>
          <w:szCs w:val="28"/>
        </w:rPr>
        <w:t>.2019</w:t>
      </w:r>
      <w:r w:rsidR="00ED34FC">
        <w:rPr>
          <w:rFonts w:ascii="Times New Roman" w:hAnsi="Times New Roman" w:cs="Times New Roman"/>
          <w:bCs/>
          <w:sz w:val="28"/>
          <w:szCs w:val="28"/>
        </w:rPr>
        <w:t xml:space="preserve">, </w:t>
      </w:r>
      <w:r w:rsidRPr="00D437E6">
        <w:rPr>
          <w:rFonts w:ascii="Times New Roman" w:hAnsi="Times New Roman" w:cs="Times New Roman"/>
          <w:bCs/>
          <w:sz w:val="28"/>
          <w:szCs w:val="28"/>
        </w:rPr>
        <w:t>₹</w:t>
      </w:r>
      <w:r w:rsidR="00FF32FC" w:rsidRPr="00D437E6">
        <w:rPr>
          <w:rFonts w:ascii="Times New Roman" w:hAnsi="Times New Roman" w:cs="Times New Roman"/>
          <w:bCs/>
          <w:sz w:val="28"/>
          <w:szCs w:val="28"/>
        </w:rPr>
        <w:t>32,545/-</w:t>
      </w:r>
      <w:r w:rsidRPr="00D437E6">
        <w:rPr>
          <w:rFonts w:ascii="Times New Roman" w:hAnsi="Times New Roman" w:cs="Times New Roman"/>
          <w:bCs/>
          <w:sz w:val="28"/>
          <w:szCs w:val="28"/>
        </w:rPr>
        <w:t xml:space="preserve"> on </w:t>
      </w:r>
      <w:r w:rsidR="00FF32FC" w:rsidRPr="00D437E6">
        <w:rPr>
          <w:rFonts w:ascii="Times New Roman" w:hAnsi="Times New Roman" w:cs="Times New Roman"/>
          <w:bCs/>
          <w:sz w:val="28"/>
          <w:szCs w:val="28"/>
        </w:rPr>
        <w:t>24.10.</w:t>
      </w:r>
      <w:r w:rsidRPr="00D437E6">
        <w:rPr>
          <w:rFonts w:ascii="Times New Roman" w:hAnsi="Times New Roman" w:cs="Times New Roman"/>
          <w:bCs/>
          <w:sz w:val="28"/>
          <w:szCs w:val="28"/>
        </w:rPr>
        <w:t>20</w:t>
      </w:r>
      <w:r w:rsidR="00FF32FC" w:rsidRPr="00D437E6">
        <w:rPr>
          <w:rFonts w:ascii="Times New Roman" w:hAnsi="Times New Roman" w:cs="Times New Roman"/>
          <w:bCs/>
          <w:sz w:val="28"/>
          <w:szCs w:val="28"/>
        </w:rPr>
        <w:t>19 and ₹65,090/- on 15.01.2020</w:t>
      </w:r>
      <w:r w:rsidR="00ED34FC">
        <w:rPr>
          <w:rFonts w:ascii="Times New Roman" w:hAnsi="Times New Roman" w:cs="Times New Roman"/>
          <w:bCs/>
          <w:sz w:val="28"/>
          <w:szCs w:val="28"/>
        </w:rPr>
        <w:t xml:space="preserve">. Thus, the Appellant had deposited </w:t>
      </w:r>
      <w:r w:rsidRPr="00D437E6">
        <w:rPr>
          <w:rFonts w:ascii="Times New Roman" w:hAnsi="Times New Roman" w:cs="Times New Roman"/>
          <w:bCs/>
          <w:sz w:val="28"/>
          <w:szCs w:val="28"/>
        </w:rPr>
        <w:t xml:space="preserve"> total amount of ₹</w:t>
      </w:r>
      <w:r w:rsidR="001922F1" w:rsidRPr="00D437E6">
        <w:rPr>
          <w:rFonts w:ascii="Times New Roman" w:hAnsi="Times New Roman" w:cs="Times New Roman"/>
          <w:bCs/>
          <w:sz w:val="28"/>
          <w:szCs w:val="28"/>
        </w:rPr>
        <w:t>1,30,180/-</w:t>
      </w:r>
      <w:r w:rsidRPr="00D437E6">
        <w:rPr>
          <w:rFonts w:ascii="Times New Roman" w:hAnsi="Times New Roman" w:cs="Times New Roman"/>
          <w:bCs/>
          <w:sz w:val="28"/>
          <w:szCs w:val="28"/>
        </w:rPr>
        <w:t xml:space="preserve"> </w:t>
      </w:r>
      <w:r w:rsidR="00ED34FC">
        <w:rPr>
          <w:rFonts w:ascii="Times New Roman" w:hAnsi="Times New Roman" w:cs="Times New Roman"/>
          <w:bCs/>
          <w:sz w:val="28"/>
          <w:szCs w:val="28"/>
        </w:rPr>
        <w:t xml:space="preserve"> as the </w:t>
      </w:r>
      <w:r w:rsidRPr="00D437E6">
        <w:rPr>
          <w:rFonts w:ascii="Times New Roman" w:hAnsi="Times New Roman" w:cs="Times New Roman"/>
          <w:bCs/>
          <w:sz w:val="28"/>
          <w:szCs w:val="28"/>
        </w:rPr>
        <w:t xml:space="preserve"> requisite 40% of the disputed a</w:t>
      </w:r>
      <w:r w:rsidR="001922F1" w:rsidRPr="00D437E6">
        <w:rPr>
          <w:rFonts w:ascii="Times New Roman" w:hAnsi="Times New Roman" w:cs="Times New Roman"/>
          <w:bCs/>
          <w:sz w:val="28"/>
          <w:szCs w:val="28"/>
        </w:rPr>
        <w:t>mo</w:t>
      </w:r>
      <w:r w:rsidRPr="00D437E6">
        <w:rPr>
          <w:rFonts w:ascii="Times New Roman" w:hAnsi="Times New Roman" w:cs="Times New Roman"/>
          <w:bCs/>
          <w:sz w:val="28"/>
          <w:szCs w:val="28"/>
        </w:rPr>
        <w:t xml:space="preserve">unt. </w:t>
      </w:r>
      <w:r w:rsidR="00986E9E">
        <w:rPr>
          <w:rFonts w:ascii="Times New Roman" w:hAnsi="Times New Roman" w:cs="Times New Roman"/>
          <w:bCs/>
          <w:sz w:val="28"/>
          <w:szCs w:val="28"/>
        </w:rPr>
        <w:t xml:space="preserve"> </w:t>
      </w:r>
      <w:r w:rsidR="00ED34FC">
        <w:rPr>
          <w:rFonts w:ascii="Times New Roman" w:hAnsi="Times New Roman" w:cs="Times New Roman"/>
          <w:bCs/>
          <w:sz w:val="28"/>
          <w:szCs w:val="28"/>
        </w:rPr>
        <w:t>A copy of Memo</w:t>
      </w:r>
      <w:r w:rsidR="00791632">
        <w:rPr>
          <w:rFonts w:ascii="Times New Roman" w:hAnsi="Times New Roman" w:cs="Times New Roman"/>
          <w:bCs/>
          <w:sz w:val="28"/>
          <w:szCs w:val="28"/>
        </w:rPr>
        <w:t>r</w:t>
      </w:r>
      <w:r w:rsidR="00ED34FC">
        <w:rPr>
          <w:rFonts w:ascii="Times New Roman" w:hAnsi="Times New Roman" w:cs="Times New Roman"/>
          <w:bCs/>
          <w:sz w:val="28"/>
          <w:szCs w:val="28"/>
        </w:rPr>
        <w:t xml:space="preserve">andum </w:t>
      </w:r>
      <w:r w:rsidR="00E605C0">
        <w:rPr>
          <w:rFonts w:ascii="Times New Roman" w:hAnsi="Times New Roman" w:cs="Times New Roman"/>
          <w:bCs/>
          <w:sz w:val="28"/>
          <w:szCs w:val="28"/>
        </w:rPr>
        <w:t xml:space="preserve"> and Articles of </w:t>
      </w:r>
      <w:r w:rsidR="00ED34FC">
        <w:rPr>
          <w:rFonts w:ascii="Times New Roman" w:hAnsi="Times New Roman" w:cs="Times New Roman"/>
          <w:bCs/>
          <w:sz w:val="28"/>
          <w:szCs w:val="28"/>
        </w:rPr>
        <w:t xml:space="preserve"> Association of the Appellant’s Company was also received with the Appeal. After scrutiny of documents receiv</w:t>
      </w:r>
      <w:r w:rsidR="00791632">
        <w:rPr>
          <w:rFonts w:ascii="Times New Roman" w:hAnsi="Times New Roman" w:cs="Times New Roman"/>
          <w:bCs/>
          <w:sz w:val="28"/>
          <w:szCs w:val="28"/>
        </w:rPr>
        <w:t>e</w:t>
      </w:r>
      <w:r w:rsidR="00ED34FC">
        <w:rPr>
          <w:rFonts w:ascii="Times New Roman" w:hAnsi="Times New Roman" w:cs="Times New Roman"/>
          <w:bCs/>
          <w:sz w:val="28"/>
          <w:szCs w:val="28"/>
        </w:rPr>
        <w:t>d, the Appeal was registered on 16.01.2020 and copy thereof was forwarded to Addl.S.E, DS Divi</w:t>
      </w:r>
      <w:r w:rsidR="00791632">
        <w:rPr>
          <w:rFonts w:ascii="Times New Roman" w:hAnsi="Times New Roman" w:cs="Times New Roman"/>
          <w:bCs/>
          <w:sz w:val="28"/>
          <w:szCs w:val="28"/>
        </w:rPr>
        <w:t>s</w:t>
      </w:r>
      <w:r w:rsidR="00ED34FC">
        <w:rPr>
          <w:rFonts w:ascii="Times New Roman" w:hAnsi="Times New Roman" w:cs="Times New Roman"/>
          <w:bCs/>
          <w:sz w:val="28"/>
          <w:szCs w:val="28"/>
        </w:rPr>
        <w:t>ion, PSPCL, S.</w:t>
      </w:r>
      <w:r w:rsidR="00791632">
        <w:rPr>
          <w:rFonts w:ascii="Times New Roman" w:hAnsi="Times New Roman" w:cs="Times New Roman"/>
          <w:bCs/>
          <w:sz w:val="28"/>
          <w:szCs w:val="28"/>
        </w:rPr>
        <w:t>A</w:t>
      </w:r>
      <w:r w:rsidR="00ED34FC">
        <w:rPr>
          <w:rFonts w:ascii="Times New Roman" w:hAnsi="Times New Roman" w:cs="Times New Roman"/>
          <w:bCs/>
          <w:sz w:val="28"/>
          <w:szCs w:val="28"/>
        </w:rPr>
        <w:t>.</w:t>
      </w:r>
      <w:r w:rsidR="00791632">
        <w:rPr>
          <w:rFonts w:ascii="Times New Roman" w:hAnsi="Times New Roman" w:cs="Times New Roman"/>
          <w:bCs/>
          <w:sz w:val="28"/>
          <w:szCs w:val="28"/>
        </w:rPr>
        <w:t>S.</w:t>
      </w:r>
      <w:r w:rsidR="00ED34FC">
        <w:rPr>
          <w:rFonts w:ascii="Times New Roman" w:hAnsi="Times New Roman" w:cs="Times New Roman"/>
          <w:bCs/>
          <w:sz w:val="28"/>
          <w:szCs w:val="28"/>
        </w:rPr>
        <w:t>Nagar (Mohali) for furnishing reply/parawise commen</w:t>
      </w:r>
      <w:r w:rsidR="00791632">
        <w:rPr>
          <w:rFonts w:ascii="Times New Roman" w:hAnsi="Times New Roman" w:cs="Times New Roman"/>
          <w:bCs/>
          <w:sz w:val="28"/>
          <w:szCs w:val="28"/>
        </w:rPr>
        <w:t>t</w:t>
      </w:r>
      <w:r w:rsidR="00ED34FC">
        <w:rPr>
          <w:rFonts w:ascii="Times New Roman" w:hAnsi="Times New Roman" w:cs="Times New Roman"/>
          <w:bCs/>
          <w:sz w:val="28"/>
          <w:szCs w:val="28"/>
        </w:rPr>
        <w:t xml:space="preserve">s and to </w:t>
      </w:r>
      <w:r w:rsidR="00E6761C">
        <w:rPr>
          <w:rFonts w:ascii="Times New Roman" w:hAnsi="Times New Roman" w:cs="Times New Roman"/>
          <w:bCs/>
          <w:sz w:val="28"/>
          <w:szCs w:val="28"/>
        </w:rPr>
        <w:t xml:space="preserve">the </w:t>
      </w:r>
      <w:r w:rsidR="00ED34FC">
        <w:rPr>
          <w:rFonts w:ascii="Times New Roman" w:hAnsi="Times New Roman" w:cs="Times New Roman"/>
          <w:bCs/>
          <w:sz w:val="28"/>
          <w:szCs w:val="28"/>
        </w:rPr>
        <w:t xml:space="preserve">CGRF, Patiala for sending the case </w:t>
      </w:r>
      <w:r w:rsidR="00E6761C">
        <w:rPr>
          <w:rFonts w:ascii="Times New Roman" w:hAnsi="Times New Roman" w:cs="Times New Roman"/>
          <w:bCs/>
          <w:sz w:val="28"/>
          <w:szCs w:val="28"/>
        </w:rPr>
        <w:t>f</w:t>
      </w:r>
      <w:r w:rsidR="002C077C">
        <w:rPr>
          <w:rFonts w:ascii="Times New Roman" w:hAnsi="Times New Roman" w:cs="Times New Roman"/>
          <w:bCs/>
          <w:sz w:val="28"/>
          <w:szCs w:val="28"/>
        </w:rPr>
        <w:t>ile under intimation to the Appellant vide Memo No.42-44/OEP/A-03/2020 dated 16.01.2020.</w:t>
      </w:r>
    </w:p>
    <w:p w:rsidR="00056584" w:rsidRDefault="00056584" w:rsidP="00056584">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ab/>
      </w:r>
      <w:r>
        <w:rPr>
          <w:rFonts w:ascii="Times New Roman" w:hAnsi="Times New Roman" w:cs="Times New Roman"/>
          <w:b/>
          <w:sz w:val="28"/>
          <w:szCs w:val="28"/>
        </w:rPr>
        <w:t>Proceedings</w:t>
      </w:r>
      <w:r>
        <w:rPr>
          <w:rFonts w:ascii="Times New Roman" w:hAnsi="Times New Roman" w:cs="Times New Roman"/>
          <w:sz w:val="28"/>
          <w:szCs w:val="28"/>
        </w:rPr>
        <w:t xml:space="preserve"> </w:t>
      </w:r>
    </w:p>
    <w:p w:rsidR="00056584" w:rsidRDefault="00056584" w:rsidP="0005658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A hearing in the case was fixed for </w:t>
      </w:r>
      <w:r w:rsidR="00D437E6">
        <w:rPr>
          <w:rFonts w:ascii="Times New Roman" w:hAnsi="Times New Roman" w:cs="Times New Roman"/>
          <w:sz w:val="28"/>
          <w:szCs w:val="28"/>
        </w:rPr>
        <w:t>04.03.</w:t>
      </w:r>
      <w:r w:rsidR="00E6761C">
        <w:rPr>
          <w:rFonts w:ascii="Times New Roman" w:hAnsi="Times New Roman" w:cs="Times New Roman"/>
          <w:sz w:val="28"/>
          <w:szCs w:val="28"/>
        </w:rPr>
        <w:t>2020 at 12.30 P.M.</w:t>
      </w:r>
      <w:r>
        <w:rPr>
          <w:rFonts w:ascii="Times New Roman" w:hAnsi="Times New Roman" w:cs="Times New Roman"/>
          <w:sz w:val="28"/>
          <w:szCs w:val="28"/>
        </w:rPr>
        <w:t xml:space="preserve"> and intimation to this e</w:t>
      </w:r>
      <w:r w:rsidR="00E6761C">
        <w:rPr>
          <w:rFonts w:ascii="Times New Roman" w:hAnsi="Times New Roman" w:cs="Times New Roman"/>
          <w:sz w:val="28"/>
          <w:szCs w:val="28"/>
        </w:rPr>
        <w:t>ffect was sent to both the Parties</w:t>
      </w:r>
      <w:r>
        <w:rPr>
          <w:rFonts w:ascii="Times New Roman" w:hAnsi="Times New Roman" w:cs="Times New Roman"/>
          <w:sz w:val="28"/>
          <w:szCs w:val="28"/>
        </w:rPr>
        <w:t xml:space="preserve"> vide Memo No </w:t>
      </w:r>
      <w:r w:rsidR="00D437E6">
        <w:rPr>
          <w:rFonts w:ascii="Times New Roman" w:hAnsi="Times New Roman" w:cs="Times New Roman"/>
          <w:sz w:val="28"/>
          <w:szCs w:val="28"/>
        </w:rPr>
        <w:softHyphen/>
      </w:r>
      <w:r w:rsidR="00D437E6">
        <w:rPr>
          <w:rFonts w:ascii="Times New Roman" w:hAnsi="Times New Roman" w:cs="Times New Roman"/>
          <w:sz w:val="28"/>
          <w:szCs w:val="28"/>
        </w:rPr>
        <w:softHyphen/>
      </w:r>
      <w:r w:rsidR="00D437E6">
        <w:rPr>
          <w:rFonts w:ascii="Times New Roman" w:hAnsi="Times New Roman" w:cs="Times New Roman"/>
          <w:sz w:val="28"/>
          <w:szCs w:val="28"/>
        </w:rPr>
        <w:softHyphen/>
      </w:r>
      <w:r w:rsidR="00D437E6">
        <w:rPr>
          <w:rFonts w:ascii="Times New Roman" w:hAnsi="Times New Roman" w:cs="Times New Roman"/>
          <w:sz w:val="28"/>
          <w:szCs w:val="28"/>
        </w:rPr>
        <w:softHyphen/>
      </w:r>
      <w:r w:rsidR="00D437E6">
        <w:rPr>
          <w:rFonts w:ascii="Times New Roman" w:hAnsi="Times New Roman" w:cs="Times New Roman"/>
          <w:sz w:val="28"/>
          <w:szCs w:val="28"/>
        </w:rPr>
        <w:softHyphen/>
      </w:r>
      <w:r w:rsidR="0032762D">
        <w:rPr>
          <w:rFonts w:ascii="Times New Roman" w:hAnsi="Times New Roman" w:cs="Times New Roman"/>
          <w:sz w:val="28"/>
          <w:szCs w:val="28"/>
        </w:rPr>
        <w:t>137-138/</w:t>
      </w:r>
      <w:r>
        <w:rPr>
          <w:rFonts w:ascii="Times New Roman" w:hAnsi="Times New Roman" w:cs="Times New Roman"/>
          <w:sz w:val="28"/>
          <w:szCs w:val="28"/>
        </w:rPr>
        <w:t xml:space="preserve"> OEP/A-0</w:t>
      </w:r>
      <w:r w:rsidR="00D437E6">
        <w:rPr>
          <w:rFonts w:ascii="Times New Roman" w:hAnsi="Times New Roman" w:cs="Times New Roman"/>
          <w:sz w:val="28"/>
          <w:szCs w:val="28"/>
        </w:rPr>
        <w:t>3</w:t>
      </w:r>
      <w:r>
        <w:rPr>
          <w:rFonts w:ascii="Times New Roman" w:hAnsi="Times New Roman" w:cs="Times New Roman"/>
          <w:sz w:val="28"/>
          <w:szCs w:val="28"/>
        </w:rPr>
        <w:t xml:space="preserve">/2020 dated </w:t>
      </w:r>
      <w:r w:rsidR="0032762D">
        <w:rPr>
          <w:rFonts w:ascii="Times New Roman" w:hAnsi="Times New Roman" w:cs="Times New Roman"/>
          <w:sz w:val="28"/>
          <w:szCs w:val="28"/>
        </w:rPr>
        <w:t>18.02.</w:t>
      </w:r>
      <w:r>
        <w:rPr>
          <w:rFonts w:ascii="Times New Roman" w:hAnsi="Times New Roman" w:cs="Times New Roman"/>
          <w:sz w:val="28"/>
          <w:szCs w:val="28"/>
        </w:rPr>
        <w:t xml:space="preserve">2020. </w:t>
      </w:r>
      <w:r w:rsidR="00791632">
        <w:rPr>
          <w:rFonts w:ascii="Times New Roman" w:hAnsi="Times New Roman" w:cs="Times New Roman"/>
          <w:sz w:val="28"/>
          <w:szCs w:val="28"/>
        </w:rPr>
        <w:t xml:space="preserve"> After hearing both the sides on 04.03.2020, the order was reserved and copies of the proceedings w</w:t>
      </w:r>
      <w:r w:rsidR="00986E9E">
        <w:rPr>
          <w:rFonts w:ascii="Times New Roman" w:hAnsi="Times New Roman" w:cs="Times New Roman"/>
          <w:sz w:val="28"/>
          <w:szCs w:val="28"/>
        </w:rPr>
        <w:t>ere</w:t>
      </w:r>
      <w:r w:rsidR="00791632">
        <w:rPr>
          <w:rFonts w:ascii="Times New Roman" w:hAnsi="Times New Roman" w:cs="Times New Roman"/>
          <w:sz w:val="28"/>
          <w:szCs w:val="28"/>
        </w:rPr>
        <w:t xml:space="preserve"> sent to the </w:t>
      </w:r>
      <w:r w:rsidR="00791632">
        <w:rPr>
          <w:rFonts w:ascii="Times New Roman" w:hAnsi="Times New Roman" w:cs="Times New Roman"/>
          <w:sz w:val="28"/>
          <w:szCs w:val="28"/>
        </w:rPr>
        <w:lastRenderedPageBreak/>
        <w:t>Appellant and the Respondent vide Memo No.</w:t>
      </w:r>
      <w:r w:rsidR="006E02B6">
        <w:rPr>
          <w:rFonts w:ascii="Times New Roman" w:hAnsi="Times New Roman" w:cs="Times New Roman"/>
          <w:sz w:val="28"/>
          <w:szCs w:val="28"/>
        </w:rPr>
        <w:t>210</w:t>
      </w:r>
      <w:r w:rsidR="00915A14">
        <w:rPr>
          <w:rFonts w:ascii="Times New Roman" w:hAnsi="Times New Roman" w:cs="Times New Roman"/>
          <w:sz w:val="28"/>
          <w:szCs w:val="28"/>
        </w:rPr>
        <w:t>-11</w:t>
      </w:r>
      <w:r w:rsidR="00791632">
        <w:rPr>
          <w:rFonts w:ascii="Times New Roman" w:hAnsi="Times New Roman" w:cs="Times New Roman"/>
          <w:sz w:val="28"/>
          <w:szCs w:val="28"/>
        </w:rPr>
        <w:t xml:space="preserve">/OEP/03/2020 dated 04.03.2020 </w:t>
      </w:r>
      <w:r w:rsidR="00D437E6">
        <w:rPr>
          <w:rFonts w:ascii="Times New Roman" w:hAnsi="Times New Roman" w:cs="Times New Roman"/>
          <w:sz w:val="28"/>
          <w:szCs w:val="28"/>
        </w:rPr>
        <w:t>.</w:t>
      </w:r>
    </w:p>
    <w:p w:rsidR="00056584" w:rsidRDefault="00056584" w:rsidP="00056584">
      <w:pPr>
        <w:spacing w:line="480" w:lineRule="auto"/>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Submissions made by the Appellant and the Respondent</w:t>
      </w:r>
      <w:r>
        <w:rPr>
          <w:rFonts w:ascii="Times New Roman" w:hAnsi="Times New Roman" w:cs="Times New Roman"/>
          <w:sz w:val="28"/>
          <w:szCs w:val="28"/>
        </w:rPr>
        <w:t>:</w:t>
      </w:r>
    </w:p>
    <w:p w:rsidR="00056584" w:rsidRDefault="00056584" w:rsidP="0005658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056584" w:rsidRDefault="00056584" w:rsidP="00056584">
      <w:pPr>
        <w:pStyle w:val="ListParagraph"/>
        <w:numPr>
          <w:ilvl w:val="0"/>
          <w:numId w:val="1"/>
        </w:numPr>
        <w:spacing w:line="480" w:lineRule="auto"/>
        <w:ind w:left="0" w:right="-2" w:firstLine="0"/>
        <w:jc w:val="both"/>
        <w:rPr>
          <w:rFonts w:ascii="Times New Roman" w:hAnsi="Times New Roman" w:cs="Times New Roman"/>
          <w:sz w:val="28"/>
          <w:szCs w:val="28"/>
        </w:rPr>
      </w:pPr>
      <w:r>
        <w:rPr>
          <w:rFonts w:ascii="Times New Roman" w:hAnsi="Times New Roman" w:cs="Times New Roman"/>
          <w:b/>
          <w:sz w:val="28"/>
          <w:szCs w:val="28"/>
        </w:rPr>
        <w:t>Submissions of the Appellant</w:t>
      </w:r>
    </w:p>
    <w:p w:rsidR="00056584" w:rsidRDefault="00056584" w:rsidP="00056584">
      <w:pPr>
        <w:pStyle w:val="ListParagraph"/>
        <w:numPr>
          <w:ilvl w:val="0"/>
          <w:numId w:val="2"/>
        </w:numPr>
        <w:spacing w:line="240" w:lineRule="auto"/>
        <w:ind w:left="0" w:right="144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Submissions made  in the Appeal</w:t>
      </w:r>
    </w:p>
    <w:p w:rsidR="00056584" w:rsidRDefault="00056584" w:rsidP="00056584">
      <w:pPr>
        <w:pStyle w:val="ListParagraph"/>
        <w:spacing w:line="240" w:lineRule="auto"/>
        <w:ind w:left="0" w:right="1440"/>
        <w:jc w:val="both"/>
        <w:rPr>
          <w:rFonts w:ascii="Times New Roman" w:hAnsi="Times New Roman" w:cs="Times New Roman"/>
          <w:sz w:val="28"/>
          <w:szCs w:val="28"/>
        </w:rPr>
      </w:pPr>
    </w:p>
    <w:p w:rsidR="00056584" w:rsidRDefault="00056584" w:rsidP="00056584">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 made the following submissions in the Appeal, received on 1</w:t>
      </w:r>
      <w:r w:rsidR="00D437E6">
        <w:rPr>
          <w:rFonts w:ascii="Times New Roman" w:hAnsi="Times New Roman" w:cs="Times New Roman"/>
          <w:sz w:val="28"/>
          <w:szCs w:val="28"/>
        </w:rPr>
        <w:t>6</w:t>
      </w:r>
      <w:r>
        <w:rPr>
          <w:rFonts w:ascii="Times New Roman" w:hAnsi="Times New Roman" w:cs="Times New Roman"/>
          <w:sz w:val="28"/>
          <w:szCs w:val="28"/>
        </w:rPr>
        <w:t xml:space="preserve">.01.2020, for consideration of this Court: </w:t>
      </w:r>
    </w:p>
    <w:p w:rsidR="00056584" w:rsidRDefault="00056584" w:rsidP="0005658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Appellant   was   having  </w:t>
      </w:r>
      <w:r w:rsidR="00D437E6">
        <w:rPr>
          <w:rFonts w:ascii="Times New Roman" w:hAnsi="Times New Roman" w:cs="Times New Roman"/>
          <w:sz w:val="28"/>
          <w:szCs w:val="28"/>
        </w:rPr>
        <w:t>Medium</w:t>
      </w:r>
      <w:r>
        <w:rPr>
          <w:rFonts w:ascii="Times New Roman" w:hAnsi="Times New Roman" w:cs="Times New Roman"/>
          <w:sz w:val="28"/>
          <w:szCs w:val="28"/>
        </w:rPr>
        <w:t xml:space="preserve">   Supply   category</w:t>
      </w:r>
    </w:p>
    <w:p w:rsidR="00056584" w:rsidRDefault="00056584" w:rsidP="000565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with sanctioned load of </w:t>
      </w:r>
      <w:r w:rsidR="00D437E6">
        <w:rPr>
          <w:rFonts w:ascii="Times New Roman" w:hAnsi="Times New Roman" w:cs="Times New Roman"/>
          <w:sz w:val="28"/>
          <w:szCs w:val="28"/>
        </w:rPr>
        <w:t>94.140</w:t>
      </w:r>
      <w:r>
        <w:rPr>
          <w:rFonts w:ascii="Times New Roman" w:hAnsi="Times New Roman" w:cs="Times New Roman"/>
          <w:sz w:val="28"/>
          <w:szCs w:val="28"/>
        </w:rPr>
        <w:t xml:space="preserve"> kW  and contract demand of  </w:t>
      </w:r>
      <w:r w:rsidR="00D437E6">
        <w:rPr>
          <w:rFonts w:ascii="Times New Roman" w:hAnsi="Times New Roman" w:cs="Times New Roman"/>
          <w:sz w:val="28"/>
          <w:szCs w:val="28"/>
        </w:rPr>
        <w:t>100</w:t>
      </w:r>
      <w:r>
        <w:rPr>
          <w:rFonts w:ascii="Times New Roman" w:hAnsi="Times New Roman" w:cs="Times New Roman"/>
          <w:sz w:val="28"/>
          <w:szCs w:val="28"/>
        </w:rPr>
        <w:t xml:space="preserve">  kVA.</w:t>
      </w:r>
    </w:p>
    <w:p w:rsidR="0032762D" w:rsidRPr="0032762D" w:rsidRDefault="00056584" w:rsidP="00D437E6">
      <w:pPr>
        <w:pStyle w:val="ListParagraph"/>
        <w:numPr>
          <w:ilvl w:val="0"/>
          <w:numId w:val="3"/>
        </w:numPr>
        <w:spacing w:line="480" w:lineRule="auto"/>
        <w:ind w:left="0" w:firstLine="0"/>
        <w:jc w:val="both"/>
        <w:rPr>
          <w:rFonts w:ascii="Times New Roman" w:hAnsi="Times New Roman" w:cs="Times New Roman"/>
          <w:bCs/>
          <w:sz w:val="28"/>
          <w:szCs w:val="28"/>
        </w:rPr>
      </w:pPr>
      <w:r>
        <w:rPr>
          <w:rFonts w:ascii="Times New Roman" w:hAnsi="Times New Roman" w:cs="Times New Roman"/>
          <w:sz w:val="28"/>
          <w:szCs w:val="28"/>
        </w:rPr>
        <w:t xml:space="preserve">The Appellant </w:t>
      </w:r>
      <w:r w:rsidR="00D437E6">
        <w:rPr>
          <w:rFonts w:ascii="Times New Roman" w:hAnsi="Times New Roman" w:cs="Times New Roman"/>
          <w:sz w:val="28"/>
          <w:szCs w:val="28"/>
        </w:rPr>
        <w:t xml:space="preserve">continued to pay the electricity bills as were </w:t>
      </w:r>
    </w:p>
    <w:p w:rsidR="00056584" w:rsidRDefault="00D437E6" w:rsidP="0032762D">
      <w:pPr>
        <w:pStyle w:val="ListParagraph"/>
        <w:spacing w:line="480" w:lineRule="auto"/>
        <w:jc w:val="both"/>
        <w:rPr>
          <w:rFonts w:ascii="Times New Roman" w:hAnsi="Times New Roman" w:cs="Times New Roman"/>
          <w:bCs/>
          <w:sz w:val="28"/>
          <w:szCs w:val="28"/>
        </w:rPr>
      </w:pPr>
      <w:r>
        <w:rPr>
          <w:rFonts w:ascii="Times New Roman" w:hAnsi="Times New Roman" w:cs="Times New Roman"/>
          <w:sz w:val="28"/>
          <w:szCs w:val="28"/>
        </w:rPr>
        <w:t>being issued to the Appellant by the Respondent since the release</w:t>
      </w:r>
      <w:r w:rsidR="008E534C">
        <w:rPr>
          <w:rFonts w:ascii="Times New Roman" w:hAnsi="Times New Roman" w:cs="Times New Roman"/>
          <w:sz w:val="28"/>
          <w:szCs w:val="28"/>
        </w:rPr>
        <w:t xml:space="preserve"> of connection without any default </w:t>
      </w:r>
      <w:r w:rsidR="00791632">
        <w:rPr>
          <w:rFonts w:ascii="Times New Roman" w:hAnsi="Times New Roman" w:cs="Times New Roman"/>
          <w:sz w:val="28"/>
          <w:szCs w:val="28"/>
        </w:rPr>
        <w:t>on</w:t>
      </w:r>
      <w:r w:rsidR="008E534C">
        <w:rPr>
          <w:rFonts w:ascii="Times New Roman" w:hAnsi="Times New Roman" w:cs="Times New Roman"/>
          <w:sz w:val="28"/>
          <w:szCs w:val="28"/>
        </w:rPr>
        <w:t xml:space="preserve"> any occasion.</w:t>
      </w:r>
      <w:r w:rsidR="00056584">
        <w:rPr>
          <w:rFonts w:ascii="Times New Roman" w:hAnsi="Times New Roman" w:cs="Times New Roman"/>
          <w:bCs/>
          <w:sz w:val="28"/>
          <w:szCs w:val="28"/>
        </w:rPr>
        <w:t xml:space="preserve"> </w:t>
      </w:r>
    </w:p>
    <w:p w:rsidR="0032762D" w:rsidRPr="0032762D" w:rsidRDefault="00056584" w:rsidP="008E534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The   </w:t>
      </w:r>
      <w:r w:rsidR="008E534C">
        <w:rPr>
          <w:rFonts w:ascii="Times New Roman" w:hAnsi="Times New Roman" w:cs="Times New Roman"/>
          <w:bCs/>
          <w:sz w:val="28"/>
          <w:szCs w:val="28"/>
        </w:rPr>
        <w:t xml:space="preserve">connection of the Appellant was checked by the </w:t>
      </w:r>
    </w:p>
    <w:p w:rsidR="00056584" w:rsidRDefault="008E534C"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lastRenderedPageBreak/>
        <w:t>ASE/Enforcement-cum-MMTS, PSPCL, Mohali vide ECR No.11/8 dated 26.09.2019</w:t>
      </w:r>
      <w:r w:rsidR="00850E20">
        <w:rPr>
          <w:rFonts w:ascii="Times New Roman" w:hAnsi="Times New Roman" w:cs="Times New Roman"/>
          <w:bCs/>
          <w:sz w:val="28"/>
          <w:szCs w:val="28"/>
        </w:rPr>
        <w:t xml:space="preserve"> </w:t>
      </w:r>
      <w:r w:rsidR="00791632">
        <w:rPr>
          <w:rFonts w:ascii="Times New Roman" w:hAnsi="Times New Roman" w:cs="Times New Roman"/>
          <w:bCs/>
          <w:sz w:val="28"/>
          <w:szCs w:val="28"/>
        </w:rPr>
        <w:t xml:space="preserve">whereby, </w:t>
      </w:r>
      <w:r>
        <w:rPr>
          <w:rFonts w:ascii="Times New Roman" w:hAnsi="Times New Roman" w:cs="Times New Roman"/>
          <w:bCs/>
          <w:sz w:val="28"/>
          <w:szCs w:val="28"/>
        </w:rPr>
        <w:t xml:space="preserve">the Energy Meter was </w:t>
      </w:r>
      <w:r w:rsidR="00791632">
        <w:rPr>
          <w:rFonts w:ascii="Times New Roman" w:hAnsi="Times New Roman" w:cs="Times New Roman"/>
          <w:bCs/>
          <w:sz w:val="28"/>
          <w:szCs w:val="28"/>
        </w:rPr>
        <w:t>found running slow</w:t>
      </w:r>
      <w:r>
        <w:rPr>
          <w:rFonts w:ascii="Times New Roman" w:hAnsi="Times New Roman" w:cs="Times New Roman"/>
          <w:bCs/>
          <w:sz w:val="28"/>
          <w:szCs w:val="28"/>
        </w:rPr>
        <w:t xml:space="preserve"> by 26.54% due to non contribution of one phase due to carbonization of the contact joints.</w:t>
      </w:r>
      <w:r w:rsidR="00056584">
        <w:rPr>
          <w:rFonts w:ascii="Times New Roman" w:hAnsi="Times New Roman" w:cs="Times New Roman"/>
          <w:bCs/>
          <w:sz w:val="28"/>
          <w:szCs w:val="28"/>
        </w:rPr>
        <w:t>.</w:t>
      </w:r>
    </w:p>
    <w:p w:rsidR="0032762D" w:rsidRPr="0032762D" w:rsidRDefault="00056584" w:rsidP="008E534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8E534C">
        <w:rPr>
          <w:rFonts w:ascii="Times New Roman" w:hAnsi="Times New Roman" w:cs="Times New Roman"/>
          <w:bCs/>
          <w:sz w:val="28"/>
          <w:szCs w:val="28"/>
        </w:rPr>
        <w:t>The AEE/Commercial, PSPCL, Mohali  issued a Notice</w:t>
      </w:r>
      <w:r w:rsidR="004D3A00">
        <w:rPr>
          <w:rFonts w:ascii="Times New Roman" w:hAnsi="Times New Roman" w:cs="Times New Roman"/>
          <w:bCs/>
          <w:sz w:val="28"/>
          <w:szCs w:val="28"/>
        </w:rPr>
        <w:t xml:space="preserve">, </w:t>
      </w:r>
    </w:p>
    <w:p w:rsidR="00056584" w:rsidRDefault="004D3A00"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vide Memo No.3602 dated 30.09.2019</w:t>
      </w:r>
      <w:r w:rsidR="00791632">
        <w:rPr>
          <w:rFonts w:ascii="Times New Roman" w:hAnsi="Times New Roman" w:cs="Times New Roman"/>
          <w:bCs/>
          <w:sz w:val="28"/>
          <w:szCs w:val="28"/>
        </w:rPr>
        <w:t>,</w:t>
      </w:r>
      <w:r w:rsidR="008E534C">
        <w:rPr>
          <w:rFonts w:ascii="Times New Roman" w:hAnsi="Times New Roman" w:cs="Times New Roman"/>
          <w:bCs/>
          <w:sz w:val="28"/>
          <w:szCs w:val="28"/>
        </w:rPr>
        <w:t xml:space="preserve"> for the recovery of </w:t>
      </w:r>
      <w:r>
        <w:rPr>
          <w:rFonts w:ascii="Times New Roman" w:hAnsi="Times New Roman" w:cs="Times New Roman"/>
          <w:bCs/>
          <w:sz w:val="28"/>
          <w:szCs w:val="28"/>
        </w:rPr>
        <w:t xml:space="preserve"> </w:t>
      </w:r>
      <w:r w:rsidRPr="004D3A00">
        <w:rPr>
          <w:rFonts w:ascii="Times New Roman" w:hAnsi="Times New Roman" w:cs="Times New Roman"/>
          <w:bCs/>
          <w:sz w:val="28"/>
          <w:szCs w:val="28"/>
        </w:rPr>
        <w:t>₹3,25,44</w:t>
      </w:r>
      <w:r w:rsidR="00850E20">
        <w:rPr>
          <w:rFonts w:ascii="Times New Roman" w:hAnsi="Times New Roman" w:cs="Times New Roman"/>
          <w:bCs/>
          <w:sz w:val="28"/>
          <w:szCs w:val="28"/>
        </w:rPr>
        <w:t>6</w:t>
      </w:r>
      <w:r w:rsidRPr="004D3A00">
        <w:rPr>
          <w:rFonts w:ascii="Times New Roman" w:hAnsi="Times New Roman" w:cs="Times New Roman"/>
          <w:bCs/>
          <w:sz w:val="28"/>
          <w:szCs w:val="28"/>
        </w:rPr>
        <w:t>/- on account of</w:t>
      </w:r>
      <w:r>
        <w:rPr>
          <w:rFonts w:ascii="Times New Roman" w:hAnsi="Times New Roman" w:cs="Times New Roman"/>
          <w:bCs/>
        </w:rPr>
        <w:t xml:space="preserve"> </w:t>
      </w:r>
      <w:r>
        <w:rPr>
          <w:rFonts w:ascii="Times New Roman" w:hAnsi="Times New Roman" w:cs="Times New Roman"/>
          <w:bCs/>
          <w:sz w:val="28"/>
          <w:szCs w:val="28"/>
        </w:rPr>
        <w:t xml:space="preserve"> slow</w:t>
      </w:r>
      <w:r w:rsidR="0032762D">
        <w:rPr>
          <w:rFonts w:ascii="Times New Roman" w:hAnsi="Times New Roman" w:cs="Times New Roman"/>
          <w:bCs/>
          <w:sz w:val="28"/>
          <w:szCs w:val="28"/>
        </w:rPr>
        <w:t>n</w:t>
      </w:r>
      <w:r>
        <w:rPr>
          <w:rFonts w:ascii="Times New Roman" w:hAnsi="Times New Roman" w:cs="Times New Roman"/>
          <w:bCs/>
          <w:sz w:val="28"/>
          <w:szCs w:val="28"/>
        </w:rPr>
        <w:t xml:space="preserve">ess of the Energy Meter. </w:t>
      </w:r>
    </w:p>
    <w:p w:rsidR="00791632" w:rsidRPr="00791632" w:rsidRDefault="00056584" w:rsidP="0032762D">
      <w:pPr>
        <w:pStyle w:val="ListParagraph"/>
        <w:numPr>
          <w:ilvl w:val="0"/>
          <w:numId w:val="3"/>
        </w:numPr>
        <w:spacing w:line="480" w:lineRule="auto"/>
        <w:ind w:left="0" w:firstLine="0"/>
        <w:jc w:val="both"/>
        <w:rPr>
          <w:rFonts w:ascii="Times New Roman" w:hAnsi="Times New Roman" w:cs="Times New Roman"/>
          <w:sz w:val="28"/>
          <w:szCs w:val="28"/>
        </w:rPr>
      </w:pPr>
      <w:r w:rsidRPr="00791632">
        <w:rPr>
          <w:rFonts w:ascii="Times New Roman" w:hAnsi="Times New Roman" w:cs="Times New Roman"/>
          <w:bCs/>
          <w:sz w:val="28"/>
          <w:szCs w:val="28"/>
        </w:rPr>
        <w:t xml:space="preserve"> </w:t>
      </w:r>
      <w:r w:rsidR="004D3A00" w:rsidRPr="00791632">
        <w:rPr>
          <w:rFonts w:ascii="Times New Roman" w:hAnsi="Times New Roman" w:cs="Times New Roman"/>
          <w:bCs/>
          <w:sz w:val="28"/>
          <w:szCs w:val="28"/>
        </w:rPr>
        <w:t xml:space="preserve">Aggrieved with the </w:t>
      </w:r>
      <w:r w:rsidR="00791632" w:rsidRPr="00791632">
        <w:rPr>
          <w:rFonts w:ascii="Times New Roman" w:hAnsi="Times New Roman" w:cs="Times New Roman"/>
          <w:bCs/>
          <w:sz w:val="28"/>
          <w:szCs w:val="28"/>
        </w:rPr>
        <w:t xml:space="preserve">said </w:t>
      </w:r>
      <w:r w:rsidR="004D3A00" w:rsidRPr="00791632">
        <w:rPr>
          <w:rFonts w:ascii="Times New Roman" w:hAnsi="Times New Roman" w:cs="Times New Roman"/>
          <w:bCs/>
          <w:sz w:val="28"/>
          <w:szCs w:val="28"/>
        </w:rPr>
        <w:t xml:space="preserve">notice issued by the </w:t>
      </w:r>
    </w:p>
    <w:p w:rsidR="00056584" w:rsidRPr="00986E9E" w:rsidRDefault="004D3A00" w:rsidP="00791632">
      <w:pPr>
        <w:pStyle w:val="ListParagraph"/>
        <w:spacing w:line="480" w:lineRule="auto"/>
        <w:jc w:val="both"/>
        <w:rPr>
          <w:rFonts w:ascii="Times New Roman" w:hAnsi="Times New Roman" w:cs="Times New Roman"/>
          <w:sz w:val="28"/>
          <w:szCs w:val="28"/>
        </w:rPr>
      </w:pPr>
      <w:r w:rsidRPr="00791632">
        <w:rPr>
          <w:rFonts w:ascii="Times New Roman" w:hAnsi="Times New Roman" w:cs="Times New Roman"/>
          <w:bCs/>
          <w:sz w:val="28"/>
          <w:szCs w:val="28"/>
        </w:rPr>
        <w:t xml:space="preserve">AEE/Commercial, PSPCL, </w:t>
      </w:r>
      <w:r w:rsidR="00850E20">
        <w:rPr>
          <w:rFonts w:ascii="Times New Roman" w:hAnsi="Times New Roman" w:cs="Times New Roman"/>
          <w:bCs/>
          <w:sz w:val="28"/>
          <w:szCs w:val="28"/>
        </w:rPr>
        <w:t xml:space="preserve">Mohali, </w:t>
      </w:r>
      <w:r w:rsidRPr="00791632">
        <w:rPr>
          <w:rFonts w:ascii="Times New Roman" w:hAnsi="Times New Roman" w:cs="Times New Roman"/>
          <w:bCs/>
          <w:sz w:val="28"/>
          <w:szCs w:val="28"/>
        </w:rPr>
        <w:t xml:space="preserve">the Appellant filed a </w:t>
      </w:r>
      <w:r w:rsidR="00791632" w:rsidRPr="00791632">
        <w:rPr>
          <w:rFonts w:ascii="Times New Roman" w:hAnsi="Times New Roman" w:cs="Times New Roman"/>
          <w:bCs/>
          <w:sz w:val="28"/>
          <w:szCs w:val="28"/>
        </w:rPr>
        <w:t>case</w:t>
      </w:r>
      <w:r w:rsidRPr="00791632">
        <w:rPr>
          <w:rFonts w:ascii="Times New Roman" w:hAnsi="Times New Roman" w:cs="Times New Roman"/>
          <w:bCs/>
          <w:sz w:val="28"/>
          <w:szCs w:val="28"/>
        </w:rPr>
        <w:t xml:space="preserve"> in the CGRF, Patiala by depositing 40% amount i.e. </w:t>
      </w:r>
      <w:r w:rsidRPr="00986E9E">
        <w:rPr>
          <w:rFonts w:ascii="Times New Roman" w:hAnsi="Times New Roman" w:cs="Times New Roman"/>
          <w:bCs/>
          <w:sz w:val="28"/>
          <w:szCs w:val="28"/>
        </w:rPr>
        <w:t>₹.32</w:t>
      </w:r>
      <w:r w:rsidR="00986E9E">
        <w:rPr>
          <w:rFonts w:ascii="Times New Roman" w:hAnsi="Times New Roman" w:cs="Times New Roman"/>
          <w:bCs/>
          <w:sz w:val="28"/>
          <w:szCs w:val="28"/>
        </w:rPr>
        <w:t>,</w:t>
      </w:r>
      <w:r w:rsidRPr="00986E9E">
        <w:rPr>
          <w:rFonts w:ascii="Times New Roman" w:hAnsi="Times New Roman" w:cs="Times New Roman"/>
          <w:bCs/>
          <w:sz w:val="28"/>
          <w:szCs w:val="28"/>
        </w:rPr>
        <w:t>545</w:t>
      </w:r>
      <w:r w:rsidR="00986E9E">
        <w:rPr>
          <w:rFonts w:ascii="Times New Roman" w:hAnsi="Times New Roman" w:cs="Times New Roman"/>
          <w:bCs/>
        </w:rPr>
        <w:t>/-</w:t>
      </w:r>
      <w:r w:rsidRPr="00791632">
        <w:rPr>
          <w:rFonts w:ascii="Times New Roman" w:hAnsi="Times New Roman" w:cs="Times New Roman"/>
          <w:bCs/>
        </w:rPr>
        <w:t xml:space="preserve"> </w:t>
      </w:r>
      <w:r w:rsidRPr="00986E9E">
        <w:rPr>
          <w:rFonts w:ascii="Times New Roman" w:hAnsi="Times New Roman" w:cs="Times New Roman"/>
          <w:bCs/>
          <w:sz w:val="28"/>
          <w:szCs w:val="28"/>
        </w:rPr>
        <w:t>on 23.10.2019+ ₹32</w:t>
      </w:r>
      <w:r w:rsidR="00986E9E">
        <w:rPr>
          <w:rFonts w:ascii="Times New Roman" w:hAnsi="Times New Roman" w:cs="Times New Roman"/>
          <w:bCs/>
          <w:sz w:val="28"/>
          <w:szCs w:val="28"/>
        </w:rPr>
        <w:t>,</w:t>
      </w:r>
      <w:r w:rsidRPr="00986E9E">
        <w:rPr>
          <w:rFonts w:ascii="Times New Roman" w:hAnsi="Times New Roman" w:cs="Times New Roman"/>
          <w:bCs/>
          <w:sz w:val="28"/>
          <w:szCs w:val="28"/>
        </w:rPr>
        <w:t xml:space="preserve">545/- on 24.10.2019 </w:t>
      </w:r>
      <w:r w:rsidR="00791632" w:rsidRPr="00986E9E">
        <w:rPr>
          <w:rFonts w:ascii="Times New Roman" w:hAnsi="Times New Roman" w:cs="Times New Roman"/>
          <w:bCs/>
          <w:sz w:val="28"/>
          <w:szCs w:val="28"/>
        </w:rPr>
        <w:t xml:space="preserve"> (</w:t>
      </w:r>
      <w:r w:rsidRPr="00986E9E">
        <w:rPr>
          <w:rFonts w:ascii="Times New Roman" w:hAnsi="Times New Roman" w:cs="Times New Roman"/>
          <w:bCs/>
          <w:sz w:val="28"/>
          <w:szCs w:val="28"/>
        </w:rPr>
        <w:t>Total ₹65</w:t>
      </w:r>
      <w:r w:rsidR="00791632" w:rsidRPr="00986E9E">
        <w:rPr>
          <w:rFonts w:ascii="Times New Roman" w:hAnsi="Times New Roman" w:cs="Times New Roman"/>
          <w:bCs/>
          <w:sz w:val="28"/>
          <w:szCs w:val="28"/>
        </w:rPr>
        <w:t>,</w:t>
      </w:r>
      <w:r w:rsidRPr="00986E9E">
        <w:rPr>
          <w:rFonts w:ascii="Times New Roman" w:hAnsi="Times New Roman" w:cs="Times New Roman"/>
          <w:bCs/>
          <w:sz w:val="28"/>
          <w:szCs w:val="28"/>
        </w:rPr>
        <w:t>090/-</w:t>
      </w:r>
      <w:r w:rsidR="00986E9E">
        <w:rPr>
          <w:rFonts w:ascii="Times New Roman" w:hAnsi="Times New Roman" w:cs="Times New Roman"/>
          <w:bCs/>
          <w:sz w:val="28"/>
          <w:szCs w:val="28"/>
        </w:rPr>
        <w:t>)</w:t>
      </w:r>
      <w:r w:rsidRPr="00986E9E">
        <w:rPr>
          <w:rFonts w:ascii="Times New Roman" w:hAnsi="Times New Roman" w:cs="Times New Roman"/>
          <w:bCs/>
          <w:sz w:val="28"/>
          <w:szCs w:val="28"/>
        </w:rPr>
        <w:t>.</w:t>
      </w:r>
      <w:r w:rsidR="00056584" w:rsidRPr="00986E9E">
        <w:rPr>
          <w:rFonts w:ascii="Times New Roman" w:hAnsi="Times New Roman" w:cs="Times New Roman"/>
          <w:bCs/>
          <w:sz w:val="28"/>
          <w:szCs w:val="28"/>
        </w:rPr>
        <w:t xml:space="preserve"> </w:t>
      </w:r>
    </w:p>
    <w:p w:rsidR="0032762D" w:rsidRPr="0032762D" w:rsidRDefault="00056584" w:rsidP="004D3A00">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4D3A00">
        <w:rPr>
          <w:rFonts w:ascii="Times New Roman" w:hAnsi="Times New Roman" w:cs="Times New Roman"/>
          <w:bCs/>
          <w:sz w:val="28"/>
          <w:szCs w:val="28"/>
        </w:rPr>
        <w:t xml:space="preserve">As per Regulation 21.5.1 of Supply Code-2014, the account </w:t>
      </w:r>
    </w:p>
    <w:p w:rsidR="00056584" w:rsidRDefault="004D3A00"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of inaccurate </w:t>
      </w:r>
      <w:r w:rsidR="00791632">
        <w:rPr>
          <w:rFonts w:ascii="Times New Roman" w:hAnsi="Times New Roman" w:cs="Times New Roman"/>
          <w:bCs/>
          <w:sz w:val="28"/>
          <w:szCs w:val="28"/>
        </w:rPr>
        <w:t xml:space="preserve">Energy </w:t>
      </w:r>
      <w:r>
        <w:rPr>
          <w:rFonts w:ascii="Times New Roman" w:hAnsi="Times New Roman" w:cs="Times New Roman"/>
          <w:bCs/>
          <w:sz w:val="28"/>
          <w:szCs w:val="28"/>
        </w:rPr>
        <w:t>Meter was to be overhauled for a period of s</w:t>
      </w:r>
      <w:r w:rsidR="00850E20">
        <w:rPr>
          <w:rFonts w:ascii="Times New Roman" w:hAnsi="Times New Roman" w:cs="Times New Roman"/>
          <w:bCs/>
          <w:sz w:val="28"/>
          <w:szCs w:val="28"/>
        </w:rPr>
        <w:t>ix months immediately before</w:t>
      </w:r>
      <w:r>
        <w:rPr>
          <w:rFonts w:ascii="Times New Roman" w:hAnsi="Times New Roman" w:cs="Times New Roman"/>
          <w:bCs/>
          <w:sz w:val="28"/>
          <w:szCs w:val="28"/>
        </w:rPr>
        <w:t xml:space="preserve"> the date of checking i.e. from 27.03.2019 onwards in the case of the Appellant.</w:t>
      </w:r>
    </w:p>
    <w:p w:rsidR="00E7656F" w:rsidRPr="00E7656F" w:rsidRDefault="00791632" w:rsidP="0032762D">
      <w:pPr>
        <w:pStyle w:val="ListParagraph"/>
        <w:numPr>
          <w:ilvl w:val="0"/>
          <w:numId w:val="3"/>
        </w:numPr>
        <w:spacing w:line="480" w:lineRule="auto"/>
        <w:ind w:left="0" w:firstLine="0"/>
        <w:jc w:val="both"/>
        <w:rPr>
          <w:rFonts w:ascii="Times New Roman" w:hAnsi="Times New Roman" w:cs="Times New Roman"/>
          <w:sz w:val="28"/>
          <w:szCs w:val="28"/>
        </w:rPr>
      </w:pPr>
      <w:r w:rsidRPr="00791632">
        <w:rPr>
          <w:rFonts w:ascii="Times New Roman" w:hAnsi="Times New Roman" w:cs="Times New Roman"/>
          <w:bCs/>
          <w:sz w:val="28"/>
          <w:szCs w:val="28"/>
        </w:rPr>
        <w:t xml:space="preserve">In </w:t>
      </w:r>
      <w:r w:rsidR="004D3A00" w:rsidRPr="00791632">
        <w:rPr>
          <w:rFonts w:ascii="Times New Roman" w:hAnsi="Times New Roman" w:cs="Times New Roman"/>
          <w:bCs/>
          <w:sz w:val="28"/>
          <w:szCs w:val="28"/>
        </w:rPr>
        <w:t xml:space="preserve"> the DDL, got done from M.E. </w:t>
      </w:r>
      <w:r w:rsidRPr="00791632">
        <w:rPr>
          <w:rFonts w:ascii="Times New Roman" w:hAnsi="Times New Roman" w:cs="Times New Roman"/>
          <w:bCs/>
          <w:sz w:val="28"/>
          <w:szCs w:val="28"/>
        </w:rPr>
        <w:t>Laboratory,</w:t>
      </w:r>
      <w:r w:rsidR="004D3A00" w:rsidRPr="00791632">
        <w:rPr>
          <w:rFonts w:ascii="Times New Roman" w:hAnsi="Times New Roman" w:cs="Times New Roman"/>
          <w:bCs/>
          <w:sz w:val="28"/>
          <w:szCs w:val="28"/>
        </w:rPr>
        <w:t>Patia</w:t>
      </w:r>
      <w:r w:rsidR="0012634F" w:rsidRPr="00791632">
        <w:rPr>
          <w:rFonts w:ascii="Times New Roman" w:hAnsi="Times New Roman" w:cs="Times New Roman"/>
          <w:bCs/>
          <w:sz w:val="28"/>
          <w:szCs w:val="28"/>
        </w:rPr>
        <w:t>l</w:t>
      </w:r>
      <w:r w:rsidR="004D3A00" w:rsidRPr="00791632">
        <w:rPr>
          <w:rFonts w:ascii="Times New Roman" w:hAnsi="Times New Roman" w:cs="Times New Roman"/>
          <w:bCs/>
          <w:sz w:val="28"/>
          <w:szCs w:val="28"/>
        </w:rPr>
        <w:t>a</w:t>
      </w:r>
      <w:r w:rsidR="0012634F" w:rsidRPr="00791632">
        <w:rPr>
          <w:rFonts w:ascii="Times New Roman" w:hAnsi="Times New Roman" w:cs="Times New Roman"/>
          <w:bCs/>
          <w:sz w:val="28"/>
          <w:szCs w:val="28"/>
        </w:rPr>
        <w:t xml:space="preserve">, on the </w:t>
      </w:r>
    </w:p>
    <w:p w:rsidR="00056584" w:rsidRPr="00791632" w:rsidRDefault="0012634F" w:rsidP="00E7656F">
      <w:pPr>
        <w:pStyle w:val="ListParagraph"/>
        <w:spacing w:line="480" w:lineRule="auto"/>
        <w:jc w:val="both"/>
        <w:rPr>
          <w:rFonts w:ascii="Times New Roman" w:hAnsi="Times New Roman" w:cs="Times New Roman"/>
          <w:sz w:val="28"/>
          <w:szCs w:val="28"/>
        </w:rPr>
      </w:pPr>
      <w:r w:rsidRPr="00791632">
        <w:rPr>
          <w:rFonts w:ascii="Times New Roman" w:hAnsi="Times New Roman" w:cs="Times New Roman"/>
          <w:bCs/>
          <w:sz w:val="28"/>
          <w:szCs w:val="28"/>
        </w:rPr>
        <w:t>instructions of the CG</w:t>
      </w:r>
      <w:r w:rsidR="00E7656F">
        <w:rPr>
          <w:rFonts w:ascii="Times New Roman" w:hAnsi="Times New Roman" w:cs="Times New Roman"/>
          <w:bCs/>
          <w:sz w:val="28"/>
          <w:szCs w:val="28"/>
        </w:rPr>
        <w:t>R</w:t>
      </w:r>
      <w:r w:rsidRPr="00791632">
        <w:rPr>
          <w:rFonts w:ascii="Times New Roman" w:hAnsi="Times New Roman" w:cs="Times New Roman"/>
          <w:bCs/>
          <w:sz w:val="28"/>
          <w:szCs w:val="28"/>
        </w:rPr>
        <w:t xml:space="preserve">F, it was </w:t>
      </w:r>
      <w:r w:rsidR="00E7656F">
        <w:rPr>
          <w:rFonts w:ascii="Times New Roman" w:hAnsi="Times New Roman" w:cs="Times New Roman"/>
          <w:bCs/>
          <w:sz w:val="28"/>
          <w:szCs w:val="28"/>
        </w:rPr>
        <w:t>reported</w:t>
      </w:r>
      <w:r w:rsidRPr="00791632">
        <w:rPr>
          <w:rFonts w:ascii="Times New Roman" w:hAnsi="Times New Roman" w:cs="Times New Roman"/>
          <w:bCs/>
          <w:sz w:val="28"/>
          <w:szCs w:val="28"/>
        </w:rPr>
        <w:t xml:space="preserve"> that the Energy Meter recorded low voltage on Blue phase for a total period of 60 days 2 hours 23 minutes during the past </w:t>
      </w:r>
      <w:r w:rsidR="00E7656F">
        <w:rPr>
          <w:rFonts w:ascii="Times New Roman" w:hAnsi="Times New Roman" w:cs="Times New Roman"/>
          <w:bCs/>
          <w:sz w:val="28"/>
          <w:szCs w:val="28"/>
        </w:rPr>
        <w:t>six</w:t>
      </w:r>
      <w:r w:rsidRPr="00791632">
        <w:rPr>
          <w:rFonts w:ascii="Times New Roman" w:hAnsi="Times New Roman" w:cs="Times New Roman"/>
          <w:bCs/>
          <w:sz w:val="28"/>
          <w:szCs w:val="28"/>
        </w:rPr>
        <w:t xml:space="preserve"> months.</w:t>
      </w:r>
    </w:p>
    <w:p w:rsidR="0032762D" w:rsidRPr="0032762D" w:rsidRDefault="00056584" w:rsidP="0012634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12634F">
        <w:rPr>
          <w:rFonts w:ascii="Times New Roman" w:hAnsi="Times New Roman" w:cs="Times New Roman"/>
          <w:bCs/>
          <w:sz w:val="28"/>
          <w:szCs w:val="28"/>
        </w:rPr>
        <w:t xml:space="preserve">On analyzing this DDL, it as observed that the low voltage </w:t>
      </w:r>
    </w:p>
    <w:p w:rsidR="00056584" w:rsidRDefault="0012634F"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on  Blue Phase had been recorded only for a period of 80 days 21 hours and 54 minutes during the mandatory period of  </w:t>
      </w:r>
      <w:r w:rsidR="00E7656F">
        <w:rPr>
          <w:rFonts w:ascii="Times New Roman" w:hAnsi="Times New Roman" w:cs="Times New Roman"/>
          <w:bCs/>
          <w:sz w:val="28"/>
          <w:szCs w:val="28"/>
        </w:rPr>
        <w:t>three</w:t>
      </w:r>
      <w:r>
        <w:rPr>
          <w:rFonts w:ascii="Times New Roman" w:hAnsi="Times New Roman" w:cs="Times New Roman"/>
          <w:bCs/>
          <w:sz w:val="28"/>
          <w:szCs w:val="28"/>
        </w:rPr>
        <w:t xml:space="preserve"> years </w:t>
      </w:r>
      <w:r w:rsidR="00036B34">
        <w:rPr>
          <w:rFonts w:ascii="Times New Roman" w:hAnsi="Times New Roman" w:cs="Times New Roman"/>
          <w:bCs/>
          <w:sz w:val="28"/>
          <w:szCs w:val="28"/>
        </w:rPr>
        <w:t>under the provisions of Regulation 21.3.5 of Supply Code</w:t>
      </w:r>
      <w:r w:rsidR="00E7656F">
        <w:rPr>
          <w:rFonts w:ascii="Times New Roman" w:hAnsi="Times New Roman" w:cs="Times New Roman"/>
          <w:bCs/>
          <w:sz w:val="28"/>
          <w:szCs w:val="28"/>
        </w:rPr>
        <w:t>-2014</w:t>
      </w:r>
      <w:r w:rsidR="00036B34">
        <w:rPr>
          <w:rFonts w:ascii="Times New Roman" w:hAnsi="Times New Roman" w:cs="Times New Roman"/>
          <w:bCs/>
          <w:sz w:val="28"/>
          <w:szCs w:val="28"/>
        </w:rPr>
        <w:t>.</w:t>
      </w:r>
    </w:p>
    <w:p w:rsidR="0032762D" w:rsidRPr="0032762D" w:rsidRDefault="00056584" w:rsidP="00036B3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036B34">
        <w:rPr>
          <w:rFonts w:ascii="Times New Roman" w:hAnsi="Times New Roman" w:cs="Times New Roman"/>
          <w:bCs/>
          <w:sz w:val="28"/>
          <w:szCs w:val="28"/>
        </w:rPr>
        <w:t>The Forum</w:t>
      </w:r>
      <w:r w:rsidR="00E7656F">
        <w:rPr>
          <w:rFonts w:ascii="Times New Roman" w:hAnsi="Times New Roman" w:cs="Times New Roman"/>
          <w:bCs/>
          <w:sz w:val="28"/>
          <w:szCs w:val="28"/>
        </w:rPr>
        <w:t>,</w:t>
      </w:r>
      <w:r w:rsidR="00036B34">
        <w:rPr>
          <w:rFonts w:ascii="Times New Roman" w:hAnsi="Times New Roman" w:cs="Times New Roman"/>
          <w:bCs/>
          <w:sz w:val="28"/>
          <w:szCs w:val="28"/>
        </w:rPr>
        <w:t xml:space="preserve"> in its order</w:t>
      </w:r>
      <w:r w:rsidR="00E7656F">
        <w:rPr>
          <w:rFonts w:ascii="Times New Roman" w:hAnsi="Times New Roman" w:cs="Times New Roman"/>
          <w:bCs/>
          <w:sz w:val="28"/>
          <w:szCs w:val="28"/>
        </w:rPr>
        <w:t>,</w:t>
      </w:r>
      <w:r w:rsidR="00036B34">
        <w:rPr>
          <w:rFonts w:ascii="Times New Roman" w:hAnsi="Times New Roman" w:cs="Times New Roman"/>
          <w:bCs/>
          <w:sz w:val="28"/>
          <w:szCs w:val="28"/>
        </w:rPr>
        <w:t xml:space="preserve"> relied only on the consumption </w:t>
      </w:r>
    </w:p>
    <w:p w:rsidR="00056584" w:rsidRPr="00036B34" w:rsidRDefault="00036B34"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pattern recorded during 201</w:t>
      </w:r>
      <w:r w:rsidR="00E7656F">
        <w:rPr>
          <w:rFonts w:ascii="Times New Roman" w:hAnsi="Times New Roman" w:cs="Times New Roman"/>
          <w:bCs/>
          <w:sz w:val="28"/>
          <w:szCs w:val="28"/>
        </w:rPr>
        <w:t>7</w:t>
      </w:r>
      <w:r>
        <w:rPr>
          <w:rFonts w:ascii="Times New Roman" w:hAnsi="Times New Roman" w:cs="Times New Roman"/>
          <w:bCs/>
          <w:sz w:val="28"/>
          <w:szCs w:val="28"/>
        </w:rPr>
        <w:t xml:space="preserve"> and 201</w:t>
      </w:r>
      <w:r w:rsidR="00E7656F">
        <w:rPr>
          <w:rFonts w:ascii="Times New Roman" w:hAnsi="Times New Roman" w:cs="Times New Roman"/>
          <w:bCs/>
          <w:sz w:val="28"/>
          <w:szCs w:val="28"/>
        </w:rPr>
        <w:t>8</w:t>
      </w:r>
      <w:r>
        <w:rPr>
          <w:rFonts w:ascii="Times New Roman" w:hAnsi="Times New Roman" w:cs="Times New Roman"/>
          <w:bCs/>
          <w:sz w:val="28"/>
          <w:szCs w:val="28"/>
        </w:rPr>
        <w:t xml:space="preserve"> as compared to the consumption </w:t>
      </w:r>
      <w:r w:rsidR="00E7656F">
        <w:rPr>
          <w:rFonts w:ascii="Times New Roman" w:hAnsi="Times New Roman" w:cs="Times New Roman"/>
          <w:bCs/>
          <w:sz w:val="28"/>
          <w:szCs w:val="28"/>
        </w:rPr>
        <w:t xml:space="preserve">of six months </w:t>
      </w:r>
      <w:r>
        <w:rPr>
          <w:rFonts w:ascii="Times New Roman" w:hAnsi="Times New Roman" w:cs="Times New Roman"/>
          <w:bCs/>
          <w:sz w:val="28"/>
          <w:szCs w:val="28"/>
        </w:rPr>
        <w:t xml:space="preserve">immediately </w:t>
      </w:r>
      <w:r w:rsidR="00E7656F">
        <w:rPr>
          <w:rFonts w:ascii="Times New Roman" w:hAnsi="Times New Roman" w:cs="Times New Roman"/>
          <w:bCs/>
          <w:sz w:val="28"/>
          <w:szCs w:val="28"/>
        </w:rPr>
        <w:t xml:space="preserve">preceding </w:t>
      </w:r>
      <w:r>
        <w:rPr>
          <w:rFonts w:ascii="Times New Roman" w:hAnsi="Times New Roman" w:cs="Times New Roman"/>
          <w:bCs/>
          <w:sz w:val="28"/>
          <w:szCs w:val="28"/>
        </w:rPr>
        <w:t>the date of checking. This fall in consumption was due to overall slump in the open Indian Market for which</w:t>
      </w:r>
      <w:r w:rsidR="00E7656F">
        <w:rPr>
          <w:rFonts w:ascii="Times New Roman" w:hAnsi="Times New Roman" w:cs="Times New Roman"/>
          <w:bCs/>
          <w:sz w:val="28"/>
          <w:szCs w:val="28"/>
        </w:rPr>
        <w:t>,</w:t>
      </w:r>
      <w:r>
        <w:rPr>
          <w:rFonts w:ascii="Times New Roman" w:hAnsi="Times New Roman" w:cs="Times New Roman"/>
          <w:bCs/>
          <w:sz w:val="28"/>
          <w:szCs w:val="28"/>
        </w:rPr>
        <w:t xml:space="preserve"> the Appellant was running its industry as per demand in the market. The Appellant was doing job work for tractor Industry which was witnessing slow down.</w:t>
      </w:r>
    </w:p>
    <w:p w:rsidR="0032762D" w:rsidRPr="0032762D" w:rsidRDefault="00036B34" w:rsidP="00036B3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The Forum </w:t>
      </w:r>
      <w:r w:rsidR="00C66197">
        <w:rPr>
          <w:rFonts w:ascii="Times New Roman" w:hAnsi="Times New Roman" w:cs="Times New Roman"/>
          <w:bCs/>
          <w:sz w:val="28"/>
          <w:szCs w:val="28"/>
        </w:rPr>
        <w:t xml:space="preserve">totally </w:t>
      </w:r>
      <w:r>
        <w:rPr>
          <w:rFonts w:ascii="Times New Roman" w:hAnsi="Times New Roman" w:cs="Times New Roman"/>
          <w:bCs/>
          <w:sz w:val="28"/>
          <w:szCs w:val="28"/>
        </w:rPr>
        <w:t xml:space="preserve">ignored the facts that  this was not a case </w:t>
      </w:r>
    </w:p>
    <w:p w:rsidR="00036B34" w:rsidRPr="009E0599" w:rsidRDefault="00036B34"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of defective/burnt </w:t>
      </w:r>
      <w:r w:rsidR="00E7656F">
        <w:rPr>
          <w:rFonts w:ascii="Times New Roman" w:hAnsi="Times New Roman" w:cs="Times New Roman"/>
          <w:bCs/>
          <w:sz w:val="28"/>
          <w:szCs w:val="28"/>
        </w:rPr>
        <w:t>Energy M</w:t>
      </w:r>
      <w:r>
        <w:rPr>
          <w:rFonts w:ascii="Times New Roman" w:hAnsi="Times New Roman" w:cs="Times New Roman"/>
          <w:bCs/>
          <w:sz w:val="28"/>
          <w:szCs w:val="28"/>
        </w:rPr>
        <w:t>eter, where complete overhauling for a specified period was required</w:t>
      </w:r>
      <w:r w:rsidR="00E7656F">
        <w:rPr>
          <w:rFonts w:ascii="Times New Roman" w:hAnsi="Times New Roman" w:cs="Times New Roman"/>
          <w:bCs/>
          <w:sz w:val="28"/>
          <w:szCs w:val="28"/>
        </w:rPr>
        <w:t>. In fact,</w:t>
      </w:r>
      <w:r w:rsidR="009E0599">
        <w:rPr>
          <w:rFonts w:ascii="Times New Roman" w:hAnsi="Times New Roman" w:cs="Times New Roman"/>
          <w:bCs/>
          <w:sz w:val="28"/>
          <w:szCs w:val="28"/>
        </w:rPr>
        <w:t xml:space="preserve"> the case of the Appellant was a case of make and break of contacts due to carbonization where</w:t>
      </w:r>
      <w:r w:rsidR="00E7656F">
        <w:rPr>
          <w:rFonts w:ascii="Times New Roman" w:hAnsi="Times New Roman" w:cs="Times New Roman"/>
          <w:bCs/>
          <w:sz w:val="28"/>
          <w:szCs w:val="28"/>
        </w:rPr>
        <w:t xml:space="preserve"> even the accurate</w:t>
      </w:r>
      <w:r w:rsidR="009E0599">
        <w:rPr>
          <w:rFonts w:ascii="Times New Roman" w:hAnsi="Times New Roman" w:cs="Times New Roman"/>
          <w:bCs/>
          <w:sz w:val="28"/>
          <w:szCs w:val="28"/>
        </w:rPr>
        <w:t xml:space="preserve">  Energy Meter </w:t>
      </w:r>
      <w:r w:rsidR="00E7656F">
        <w:rPr>
          <w:rFonts w:ascii="Times New Roman" w:hAnsi="Times New Roman" w:cs="Times New Roman"/>
          <w:bCs/>
          <w:sz w:val="28"/>
          <w:szCs w:val="28"/>
        </w:rPr>
        <w:t xml:space="preserve">some times led </w:t>
      </w:r>
      <w:r w:rsidR="009E0599">
        <w:rPr>
          <w:rFonts w:ascii="Times New Roman" w:hAnsi="Times New Roman" w:cs="Times New Roman"/>
          <w:bCs/>
          <w:sz w:val="28"/>
          <w:szCs w:val="28"/>
        </w:rPr>
        <w:t>low voltage. The less recording of consumption was only during the period of low voltage.</w:t>
      </w:r>
    </w:p>
    <w:p w:rsidR="00056584" w:rsidRDefault="00056584" w:rsidP="0005658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As  per  Regulation  21.3  of Supply  Code - 2014,  the </w:t>
      </w:r>
    </w:p>
    <w:p w:rsidR="00056584" w:rsidRDefault="00056584" w:rsidP="00056584">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licensee had to conduct periodical inspection/testing of Meters installed at the consumer’s premise. But there was </w:t>
      </w:r>
      <w:r>
        <w:rPr>
          <w:rFonts w:ascii="Times New Roman" w:hAnsi="Times New Roman" w:cs="Times New Roman"/>
          <w:bCs/>
          <w:sz w:val="28"/>
          <w:szCs w:val="28"/>
        </w:rPr>
        <w:lastRenderedPageBreak/>
        <w:t xml:space="preserve">nothing on record to ascertain </w:t>
      </w:r>
      <w:r w:rsidR="00E7656F">
        <w:rPr>
          <w:rFonts w:ascii="Times New Roman" w:hAnsi="Times New Roman" w:cs="Times New Roman"/>
          <w:bCs/>
          <w:sz w:val="28"/>
          <w:szCs w:val="28"/>
        </w:rPr>
        <w:t xml:space="preserve"> that checking was done </w:t>
      </w:r>
      <w:r>
        <w:rPr>
          <w:rFonts w:ascii="Times New Roman" w:hAnsi="Times New Roman" w:cs="Times New Roman"/>
          <w:bCs/>
          <w:sz w:val="28"/>
          <w:szCs w:val="28"/>
        </w:rPr>
        <w:t>and there was nothing adverse against the Appellant.</w:t>
      </w:r>
    </w:p>
    <w:p w:rsidR="0032762D" w:rsidRPr="0032762D" w:rsidRDefault="00056584" w:rsidP="00C66197">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C66197">
        <w:rPr>
          <w:rFonts w:ascii="Times New Roman" w:hAnsi="Times New Roman" w:cs="Times New Roman"/>
          <w:bCs/>
          <w:sz w:val="28"/>
          <w:szCs w:val="28"/>
        </w:rPr>
        <w:t xml:space="preserve">Low voltage had been recorded only for 60 days 2 hours and </w:t>
      </w:r>
    </w:p>
    <w:p w:rsidR="00056584" w:rsidRDefault="00C66197"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23 minutes during the period of last 6 months from the date of checking. In case, </w:t>
      </w:r>
      <w:r w:rsidR="00E7656F">
        <w:rPr>
          <w:rFonts w:ascii="Times New Roman" w:hAnsi="Times New Roman" w:cs="Times New Roman"/>
          <w:bCs/>
          <w:sz w:val="28"/>
          <w:szCs w:val="28"/>
        </w:rPr>
        <w:t xml:space="preserve">period earlier than the  aforesaid </w:t>
      </w:r>
      <w:r>
        <w:rPr>
          <w:rFonts w:ascii="Times New Roman" w:hAnsi="Times New Roman" w:cs="Times New Roman"/>
          <w:bCs/>
          <w:sz w:val="28"/>
          <w:szCs w:val="28"/>
        </w:rPr>
        <w:t xml:space="preserve"> period</w:t>
      </w:r>
      <w:r w:rsidR="00E7656F">
        <w:rPr>
          <w:rFonts w:ascii="Times New Roman" w:hAnsi="Times New Roman" w:cs="Times New Roman"/>
          <w:bCs/>
          <w:sz w:val="28"/>
          <w:szCs w:val="28"/>
        </w:rPr>
        <w:t xml:space="preserve"> is considered, </w:t>
      </w:r>
      <w:r>
        <w:rPr>
          <w:rFonts w:ascii="Times New Roman" w:hAnsi="Times New Roman" w:cs="Times New Roman"/>
          <w:bCs/>
          <w:sz w:val="28"/>
          <w:szCs w:val="28"/>
        </w:rPr>
        <w:t xml:space="preserve"> the Energy Meter recorded low voltage for a total period of 80 days 21 ho</w:t>
      </w:r>
      <w:r w:rsidR="00986E9E">
        <w:rPr>
          <w:rFonts w:ascii="Times New Roman" w:hAnsi="Times New Roman" w:cs="Times New Roman"/>
          <w:bCs/>
          <w:sz w:val="28"/>
          <w:szCs w:val="28"/>
        </w:rPr>
        <w:t>u</w:t>
      </w:r>
      <w:r>
        <w:rPr>
          <w:rFonts w:ascii="Times New Roman" w:hAnsi="Times New Roman" w:cs="Times New Roman"/>
          <w:bCs/>
          <w:sz w:val="28"/>
          <w:szCs w:val="28"/>
        </w:rPr>
        <w:t xml:space="preserve">rs and 54 minutes since the installation of the Energy Meter. Therefore, in such a case where the low voltage was recorded </w:t>
      </w:r>
      <w:r w:rsidR="00986E9E">
        <w:rPr>
          <w:rFonts w:ascii="Times New Roman" w:hAnsi="Times New Roman" w:cs="Times New Roman"/>
          <w:bCs/>
          <w:sz w:val="28"/>
          <w:szCs w:val="28"/>
        </w:rPr>
        <w:t>for</w:t>
      </w:r>
      <w:r>
        <w:rPr>
          <w:rFonts w:ascii="Times New Roman" w:hAnsi="Times New Roman" w:cs="Times New Roman"/>
          <w:bCs/>
          <w:sz w:val="28"/>
          <w:szCs w:val="28"/>
        </w:rPr>
        <w:t xml:space="preserve"> some time due to make and break of contacts, the overhauling of account for complete </w:t>
      </w:r>
      <w:r w:rsidR="00E7656F">
        <w:rPr>
          <w:rFonts w:ascii="Times New Roman" w:hAnsi="Times New Roman" w:cs="Times New Roman"/>
          <w:bCs/>
          <w:sz w:val="28"/>
          <w:szCs w:val="28"/>
        </w:rPr>
        <w:t>six</w:t>
      </w:r>
      <w:r>
        <w:rPr>
          <w:rFonts w:ascii="Times New Roman" w:hAnsi="Times New Roman" w:cs="Times New Roman"/>
          <w:bCs/>
          <w:sz w:val="28"/>
          <w:szCs w:val="28"/>
        </w:rPr>
        <w:t xml:space="preserve"> months was not justified and </w:t>
      </w:r>
      <w:r w:rsidR="00364C66">
        <w:rPr>
          <w:rFonts w:ascii="Times New Roman" w:hAnsi="Times New Roman" w:cs="Times New Roman"/>
          <w:bCs/>
          <w:sz w:val="28"/>
          <w:szCs w:val="28"/>
        </w:rPr>
        <w:t xml:space="preserve">the account </w:t>
      </w:r>
      <w:r>
        <w:rPr>
          <w:rFonts w:ascii="Times New Roman" w:hAnsi="Times New Roman" w:cs="Times New Roman"/>
          <w:bCs/>
          <w:sz w:val="28"/>
          <w:szCs w:val="28"/>
        </w:rPr>
        <w:t>was required to be overhauled only for the established</w:t>
      </w:r>
      <w:r w:rsidR="00364C66">
        <w:rPr>
          <w:rFonts w:ascii="Times New Roman" w:hAnsi="Times New Roman" w:cs="Times New Roman"/>
          <w:bCs/>
          <w:sz w:val="28"/>
          <w:szCs w:val="28"/>
        </w:rPr>
        <w:t xml:space="preserve">/actual </w:t>
      </w:r>
      <w:r>
        <w:rPr>
          <w:rFonts w:ascii="Times New Roman" w:hAnsi="Times New Roman" w:cs="Times New Roman"/>
          <w:bCs/>
          <w:sz w:val="28"/>
          <w:szCs w:val="28"/>
        </w:rPr>
        <w:t xml:space="preserve"> period of recording of low voltage.</w:t>
      </w:r>
    </w:p>
    <w:p w:rsidR="0032762D" w:rsidRPr="0032762D" w:rsidRDefault="00056584" w:rsidP="0005658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C66197">
        <w:rPr>
          <w:rFonts w:ascii="Times New Roman" w:hAnsi="Times New Roman" w:cs="Times New Roman"/>
          <w:bCs/>
          <w:sz w:val="28"/>
          <w:szCs w:val="28"/>
        </w:rPr>
        <w:t xml:space="preserve">The Forum failed to consider the argument that less </w:t>
      </w:r>
    </w:p>
    <w:p w:rsidR="00BD57AF" w:rsidRPr="00BD57AF" w:rsidRDefault="0032762D" w:rsidP="0032762D">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consumption </w:t>
      </w:r>
      <w:r w:rsidR="00C66197">
        <w:rPr>
          <w:rFonts w:ascii="Times New Roman" w:hAnsi="Times New Roman" w:cs="Times New Roman"/>
          <w:bCs/>
          <w:sz w:val="28"/>
          <w:szCs w:val="28"/>
        </w:rPr>
        <w:t>was due to slowdown of bu</w:t>
      </w:r>
      <w:r w:rsidR="00BD57AF">
        <w:rPr>
          <w:rFonts w:ascii="Times New Roman" w:hAnsi="Times New Roman" w:cs="Times New Roman"/>
          <w:bCs/>
          <w:sz w:val="28"/>
          <w:szCs w:val="28"/>
        </w:rPr>
        <w:t>siness a</w:t>
      </w:r>
      <w:r w:rsidR="00C66197">
        <w:rPr>
          <w:rFonts w:ascii="Times New Roman" w:hAnsi="Times New Roman" w:cs="Times New Roman"/>
          <w:bCs/>
          <w:sz w:val="28"/>
          <w:szCs w:val="28"/>
        </w:rPr>
        <w:t>s was evident from the</w:t>
      </w:r>
      <w:r w:rsidR="00BD57AF">
        <w:rPr>
          <w:rFonts w:ascii="Times New Roman" w:hAnsi="Times New Roman" w:cs="Times New Roman"/>
          <w:bCs/>
          <w:sz w:val="28"/>
          <w:szCs w:val="28"/>
        </w:rPr>
        <w:t xml:space="preserve"> </w:t>
      </w:r>
      <w:r w:rsidR="00C66197">
        <w:rPr>
          <w:rFonts w:ascii="Times New Roman" w:hAnsi="Times New Roman" w:cs="Times New Roman"/>
          <w:bCs/>
          <w:sz w:val="28"/>
          <w:szCs w:val="28"/>
        </w:rPr>
        <w:t>mont</w:t>
      </w:r>
      <w:r w:rsidR="00BD57AF">
        <w:rPr>
          <w:rFonts w:ascii="Times New Roman" w:hAnsi="Times New Roman" w:cs="Times New Roman"/>
          <w:bCs/>
          <w:sz w:val="28"/>
          <w:szCs w:val="28"/>
        </w:rPr>
        <w:t>hly</w:t>
      </w:r>
      <w:r w:rsidR="00C66197">
        <w:rPr>
          <w:rFonts w:ascii="Times New Roman" w:hAnsi="Times New Roman" w:cs="Times New Roman"/>
          <w:bCs/>
          <w:sz w:val="28"/>
          <w:szCs w:val="28"/>
        </w:rPr>
        <w:t xml:space="preserve"> Summary of</w:t>
      </w:r>
      <w:r w:rsidR="00BD57AF">
        <w:rPr>
          <w:rFonts w:ascii="Times New Roman" w:hAnsi="Times New Roman" w:cs="Times New Roman"/>
          <w:bCs/>
          <w:sz w:val="28"/>
          <w:szCs w:val="28"/>
        </w:rPr>
        <w:t xml:space="preserve"> </w:t>
      </w:r>
      <w:r w:rsidR="00C66197">
        <w:rPr>
          <w:rFonts w:ascii="Times New Roman" w:hAnsi="Times New Roman" w:cs="Times New Roman"/>
          <w:bCs/>
          <w:sz w:val="28"/>
          <w:szCs w:val="28"/>
        </w:rPr>
        <w:t>Sales (SGST &amp; CGST) for  the</w:t>
      </w:r>
      <w:r w:rsidR="00BD57AF">
        <w:rPr>
          <w:rFonts w:ascii="Times New Roman" w:hAnsi="Times New Roman" w:cs="Times New Roman"/>
          <w:bCs/>
          <w:sz w:val="28"/>
          <w:szCs w:val="28"/>
        </w:rPr>
        <w:t xml:space="preserve"> </w:t>
      </w:r>
      <w:r w:rsidR="00C66197">
        <w:rPr>
          <w:rFonts w:ascii="Times New Roman" w:hAnsi="Times New Roman" w:cs="Times New Roman"/>
          <w:bCs/>
          <w:sz w:val="28"/>
          <w:szCs w:val="28"/>
        </w:rPr>
        <w:t xml:space="preserve">period </w:t>
      </w:r>
      <w:r w:rsidR="00BD57AF">
        <w:rPr>
          <w:rFonts w:ascii="Times New Roman" w:hAnsi="Times New Roman" w:cs="Times New Roman"/>
          <w:bCs/>
          <w:sz w:val="28"/>
          <w:szCs w:val="28"/>
        </w:rPr>
        <w:t xml:space="preserve"> </w:t>
      </w:r>
      <w:r w:rsidR="00364C66">
        <w:rPr>
          <w:rFonts w:ascii="Times New Roman" w:hAnsi="Times New Roman" w:cs="Times New Roman"/>
          <w:bCs/>
          <w:sz w:val="28"/>
          <w:szCs w:val="28"/>
        </w:rPr>
        <w:t xml:space="preserve">from </w:t>
      </w:r>
      <w:r w:rsidR="00BD57AF">
        <w:rPr>
          <w:rFonts w:ascii="Times New Roman" w:hAnsi="Times New Roman" w:cs="Times New Roman"/>
          <w:bCs/>
          <w:sz w:val="28"/>
          <w:szCs w:val="28"/>
        </w:rPr>
        <w:t>April 2018 to March-2019 and April 2019 to date.</w:t>
      </w:r>
    </w:p>
    <w:p w:rsidR="00364C66" w:rsidRPr="00364C66" w:rsidRDefault="00BD57AF" w:rsidP="00BD57A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The decision of the Forum was against the </w:t>
      </w:r>
      <w:r w:rsidR="00364C66">
        <w:rPr>
          <w:rFonts w:ascii="Times New Roman" w:hAnsi="Times New Roman" w:cs="Times New Roman"/>
          <w:bCs/>
          <w:sz w:val="28"/>
          <w:szCs w:val="28"/>
        </w:rPr>
        <w:t xml:space="preserve">principle of </w:t>
      </w:r>
    </w:p>
    <w:p w:rsidR="00364C66" w:rsidRDefault="00BD57AF" w:rsidP="00364C66">
      <w:pPr>
        <w:pStyle w:val="ListParagraph"/>
        <w:spacing w:line="48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natural justice.</w:t>
      </w:r>
    </w:p>
    <w:p w:rsidR="00056584" w:rsidRPr="00364C66" w:rsidRDefault="00364C66" w:rsidP="0032762D">
      <w:pPr>
        <w:pStyle w:val="ListParagraph"/>
        <w:numPr>
          <w:ilvl w:val="0"/>
          <w:numId w:val="3"/>
        </w:numPr>
        <w:spacing w:line="480" w:lineRule="auto"/>
        <w:jc w:val="both"/>
        <w:rPr>
          <w:rFonts w:ascii="Times New Roman" w:hAnsi="Times New Roman" w:cs="Times New Roman"/>
          <w:sz w:val="28"/>
          <w:szCs w:val="28"/>
        </w:rPr>
      </w:pPr>
      <w:r w:rsidRPr="00364C66">
        <w:rPr>
          <w:rFonts w:ascii="Times New Roman" w:hAnsi="Times New Roman" w:cs="Times New Roman"/>
          <w:sz w:val="28"/>
          <w:szCs w:val="28"/>
        </w:rPr>
        <w:t xml:space="preserve">In view of the submissions made above, case may be decided on its merits by overhauling the account only for the period </w:t>
      </w:r>
      <w:r w:rsidR="00056584" w:rsidRPr="00364C66">
        <w:rPr>
          <w:rFonts w:ascii="Times New Roman" w:hAnsi="Times New Roman" w:cs="Times New Roman"/>
          <w:sz w:val="28"/>
          <w:szCs w:val="28"/>
        </w:rPr>
        <w:t xml:space="preserve"> </w:t>
      </w:r>
      <w:r w:rsidR="00BD57AF" w:rsidRPr="00364C66">
        <w:rPr>
          <w:rFonts w:ascii="Times New Roman" w:hAnsi="Times New Roman" w:cs="Times New Roman"/>
          <w:sz w:val="28"/>
          <w:szCs w:val="28"/>
        </w:rPr>
        <w:t xml:space="preserve"> </w:t>
      </w:r>
      <w:r w:rsidR="00BD57AF" w:rsidRPr="00364C66">
        <w:rPr>
          <w:rFonts w:ascii="Times New Roman" w:hAnsi="Times New Roman" w:cs="Times New Roman"/>
          <w:sz w:val="28"/>
          <w:szCs w:val="28"/>
        </w:rPr>
        <w:lastRenderedPageBreak/>
        <w:t>during which</w:t>
      </w:r>
      <w:r>
        <w:rPr>
          <w:rFonts w:ascii="Times New Roman" w:hAnsi="Times New Roman" w:cs="Times New Roman"/>
          <w:sz w:val="28"/>
          <w:szCs w:val="28"/>
        </w:rPr>
        <w:t>,</w:t>
      </w:r>
      <w:r w:rsidR="00BD57AF" w:rsidRPr="00364C66">
        <w:rPr>
          <w:rFonts w:ascii="Times New Roman" w:hAnsi="Times New Roman" w:cs="Times New Roman"/>
          <w:sz w:val="28"/>
          <w:szCs w:val="28"/>
        </w:rPr>
        <w:t xml:space="preserve"> Energy Meter recorded low voltage i.e. for 60 days 2 hours 23 minutes only during </w:t>
      </w:r>
      <w:r w:rsidR="0032762D" w:rsidRPr="00364C66">
        <w:rPr>
          <w:rFonts w:ascii="Times New Roman" w:hAnsi="Times New Roman" w:cs="Times New Roman"/>
          <w:sz w:val="28"/>
          <w:szCs w:val="28"/>
        </w:rPr>
        <w:t>l</w:t>
      </w:r>
      <w:r w:rsidR="00BD57AF" w:rsidRPr="00364C66">
        <w:rPr>
          <w:rFonts w:ascii="Times New Roman" w:hAnsi="Times New Roman" w:cs="Times New Roman"/>
          <w:sz w:val="28"/>
          <w:szCs w:val="28"/>
        </w:rPr>
        <w:t>ast</w:t>
      </w:r>
      <w:r>
        <w:rPr>
          <w:rFonts w:ascii="Times New Roman" w:hAnsi="Times New Roman" w:cs="Times New Roman"/>
          <w:sz w:val="28"/>
          <w:szCs w:val="28"/>
        </w:rPr>
        <w:t xml:space="preserve"> six</w:t>
      </w:r>
      <w:r w:rsidR="00BD57AF" w:rsidRPr="00364C66">
        <w:rPr>
          <w:rFonts w:ascii="Times New Roman" w:hAnsi="Times New Roman" w:cs="Times New Roman"/>
          <w:sz w:val="28"/>
          <w:szCs w:val="28"/>
        </w:rPr>
        <w:t xml:space="preserve"> months as per Regulation 21.5.1 of Supply Code-2014.</w:t>
      </w:r>
    </w:p>
    <w:p w:rsidR="00056584" w:rsidRDefault="00056584" w:rsidP="00056584">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Submissions during Hearing</w:t>
      </w:r>
    </w:p>
    <w:p w:rsidR="00056584" w:rsidRDefault="00056584" w:rsidP="000565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hearing held in this Court on 04.03.2020, the Appellant’s </w:t>
      </w:r>
      <w:r w:rsidR="005F31A0">
        <w:rPr>
          <w:rFonts w:ascii="Times New Roman" w:hAnsi="Times New Roman" w:cs="Times New Roman"/>
          <w:sz w:val="28"/>
          <w:szCs w:val="28"/>
        </w:rPr>
        <w:t xml:space="preserve">Representative </w:t>
      </w:r>
      <w:r>
        <w:rPr>
          <w:rFonts w:ascii="Times New Roman" w:hAnsi="Times New Roman" w:cs="Times New Roman"/>
          <w:sz w:val="28"/>
          <w:szCs w:val="28"/>
        </w:rPr>
        <w:t>reiterated mainly the submissions already made in the Appeal</w:t>
      </w:r>
      <w:r w:rsidR="0032762D">
        <w:rPr>
          <w:rFonts w:ascii="Times New Roman" w:hAnsi="Times New Roman" w:cs="Times New Roman"/>
          <w:sz w:val="28"/>
          <w:szCs w:val="28"/>
        </w:rPr>
        <w:t>.</w:t>
      </w:r>
    </w:p>
    <w:p w:rsidR="00056584" w:rsidRDefault="00056584" w:rsidP="0005658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p>
    <w:p w:rsidR="00056584" w:rsidRDefault="00056584" w:rsidP="00056584">
      <w:pPr>
        <w:pStyle w:val="ListParagraph"/>
        <w:numPr>
          <w:ilvl w:val="0"/>
          <w:numId w:val="4"/>
        </w:numPr>
        <w:spacing w:line="48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Submissions in the written Reply to the Appeal</w:t>
      </w:r>
    </w:p>
    <w:p w:rsidR="00056584" w:rsidRDefault="00056584" w:rsidP="00056584">
      <w:pPr>
        <w:pStyle w:val="ListParagraph"/>
        <w:spacing w:line="48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defense, submitted the following, </w:t>
      </w:r>
      <w:r w:rsidR="005F31A0">
        <w:rPr>
          <w:rFonts w:ascii="Times New Roman" w:hAnsi="Times New Roman" w:cs="Times New Roman"/>
          <w:sz w:val="28"/>
          <w:szCs w:val="28"/>
        </w:rPr>
        <w:t>v</w:t>
      </w:r>
      <w:r>
        <w:rPr>
          <w:rFonts w:ascii="Times New Roman" w:hAnsi="Times New Roman" w:cs="Times New Roman"/>
          <w:sz w:val="28"/>
          <w:szCs w:val="28"/>
        </w:rPr>
        <w:t xml:space="preserve">ide Memo No. </w:t>
      </w:r>
      <w:r w:rsidR="0032762D">
        <w:rPr>
          <w:rFonts w:ascii="Times New Roman" w:hAnsi="Times New Roman" w:cs="Times New Roman"/>
          <w:sz w:val="28"/>
          <w:szCs w:val="28"/>
        </w:rPr>
        <w:t>979-980</w:t>
      </w:r>
      <w:r w:rsidR="00915A14">
        <w:rPr>
          <w:rFonts w:ascii="Times New Roman" w:hAnsi="Times New Roman" w:cs="Times New Roman"/>
          <w:sz w:val="28"/>
          <w:szCs w:val="28"/>
        </w:rPr>
        <w:t>/</w:t>
      </w:r>
      <w:r w:rsidR="0032762D">
        <w:rPr>
          <w:rFonts w:ascii="Times New Roman" w:hAnsi="Times New Roman" w:cs="Times New Roman"/>
          <w:sz w:val="28"/>
          <w:szCs w:val="28"/>
        </w:rPr>
        <w:t>DB-86</w:t>
      </w:r>
      <w:r>
        <w:rPr>
          <w:rFonts w:ascii="Times New Roman" w:hAnsi="Times New Roman" w:cs="Times New Roman"/>
          <w:sz w:val="28"/>
          <w:szCs w:val="28"/>
        </w:rPr>
        <w:t xml:space="preserve"> dated </w:t>
      </w:r>
      <w:r w:rsidR="000713A9">
        <w:rPr>
          <w:rFonts w:ascii="Times New Roman" w:hAnsi="Times New Roman" w:cs="Times New Roman"/>
          <w:sz w:val="28"/>
          <w:szCs w:val="28"/>
        </w:rPr>
        <w:t>03</w:t>
      </w:r>
      <w:r>
        <w:rPr>
          <w:rFonts w:ascii="Times New Roman" w:hAnsi="Times New Roman" w:cs="Times New Roman"/>
          <w:sz w:val="28"/>
          <w:szCs w:val="28"/>
        </w:rPr>
        <w:t>.02.20</w:t>
      </w:r>
      <w:r w:rsidR="000713A9">
        <w:rPr>
          <w:rFonts w:ascii="Times New Roman" w:hAnsi="Times New Roman" w:cs="Times New Roman"/>
          <w:sz w:val="28"/>
          <w:szCs w:val="28"/>
        </w:rPr>
        <w:t>20</w:t>
      </w:r>
      <w:r>
        <w:rPr>
          <w:rFonts w:ascii="Times New Roman" w:hAnsi="Times New Roman" w:cs="Times New Roman"/>
          <w:sz w:val="28"/>
          <w:szCs w:val="28"/>
        </w:rPr>
        <w:t>, for consideration of this Court:</w:t>
      </w:r>
    </w:p>
    <w:p w:rsidR="001C3840" w:rsidRDefault="005F31A0" w:rsidP="001C384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w:t>
      </w:r>
      <w:r w:rsidR="000713A9">
        <w:rPr>
          <w:rFonts w:ascii="Times New Roman" w:hAnsi="Times New Roman" w:cs="Times New Roman"/>
          <w:sz w:val="28"/>
          <w:szCs w:val="28"/>
        </w:rPr>
        <w:t xml:space="preserve"> Medium Supply </w:t>
      </w:r>
      <w:r>
        <w:rPr>
          <w:rFonts w:ascii="Times New Roman" w:hAnsi="Times New Roman" w:cs="Times New Roman"/>
          <w:sz w:val="28"/>
          <w:szCs w:val="28"/>
        </w:rPr>
        <w:t xml:space="preserve">category </w:t>
      </w:r>
      <w:r w:rsidR="000713A9">
        <w:rPr>
          <w:rFonts w:ascii="Times New Roman" w:hAnsi="Times New Roman" w:cs="Times New Roman"/>
          <w:sz w:val="28"/>
          <w:szCs w:val="28"/>
        </w:rPr>
        <w:t xml:space="preserve">connection was running in the </w:t>
      </w:r>
    </w:p>
    <w:p w:rsidR="000713A9" w:rsidRDefault="000713A9" w:rsidP="001C384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name of </w:t>
      </w:r>
      <w:r w:rsidR="005F31A0">
        <w:rPr>
          <w:rFonts w:ascii="Times New Roman" w:hAnsi="Times New Roman" w:cs="Times New Roman"/>
          <w:sz w:val="28"/>
          <w:szCs w:val="28"/>
        </w:rPr>
        <w:t xml:space="preserve">the </w:t>
      </w:r>
      <w:r>
        <w:rPr>
          <w:rFonts w:ascii="Times New Roman" w:hAnsi="Times New Roman" w:cs="Times New Roman"/>
          <w:sz w:val="28"/>
          <w:szCs w:val="28"/>
        </w:rPr>
        <w:t xml:space="preserve">Appellant, </w:t>
      </w:r>
      <w:r w:rsidR="005F31A0">
        <w:rPr>
          <w:rFonts w:ascii="Times New Roman" w:hAnsi="Times New Roman" w:cs="Times New Roman"/>
          <w:sz w:val="28"/>
          <w:szCs w:val="28"/>
        </w:rPr>
        <w:t>having</w:t>
      </w:r>
      <w:r>
        <w:rPr>
          <w:rFonts w:ascii="Times New Roman" w:hAnsi="Times New Roman" w:cs="Times New Roman"/>
          <w:sz w:val="28"/>
          <w:szCs w:val="28"/>
        </w:rPr>
        <w:t xml:space="preserve"> Account </w:t>
      </w:r>
      <w:r w:rsidR="005F31A0">
        <w:rPr>
          <w:rFonts w:ascii="Times New Roman" w:hAnsi="Times New Roman" w:cs="Times New Roman"/>
          <w:sz w:val="28"/>
          <w:szCs w:val="28"/>
        </w:rPr>
        <w:t xml:space="preserve">No. as </w:t>
      </w:r>
      <w:r>
        <w:rPr>
          <w:rFonts w:ascii="Times New Roman" w:hAnsi="Times New Roman" w:cs="Times New Roman"/>
          <w:sz w:val="28"/>
          <w:szCs w:val="28"/>
        </w:rPr>
        <w:t xml:space="preserve"> 3000159439</w:t>
      </w:r>
      <w:r w:rsidR="005F31A0">
        <w:rPr>
          <w:rFonts w:ascii="Times New Roman" w:hAnsi="Times New Roman" w:cs="Times New Roman"/>
          <w:sz w:val="28"/>
          <w:szCs w:val="28"/>
        </w:rPr>
        <w:t xml:space="preserve"> and </w:t>
      </w:r>
      <w:r>
        <w:rPr>
          <w:rFonts w:ascii="Times New Roman" w:hAnsi="Times New Roman" w:cs="Times New Roman"/>
          <w:sz w:val="28"/>
          <w:szCs w:val="28"/>
        </w:rPr>
        <w:t xml:space="preserve"> sanctioned load of 94.140 kW.</w:t>
      </w:r>
    </w:p>
    <w:p w:rsidR="001C3840" w:rsidRDefault="000713A9" w:rsidP="001C384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Appellant was checked by the </w:t>
      </w:r>
    </w:p>
    <w:p w:rsidR="000713A9" w:rsidRDefault="000713A9" w:rsidP="001C384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Addl.SE/Sr.Xen (Enforcement)-cum- MMTS, PSPCL, Mohali vide ECR No.11/8 dated 26.09.2019 and </w:t>
      </w:r>
      <w:r w:rsidR="005F31A0">
        <w:rPr>
          <w:rFonts w:ascii="Times New Roman" w:hAnsi="Times New Roman" w:cs="Times New Roman"/>
          <w:sz w:val="28"/>
          <w:szCs w:val="28"/>
        </w:rPr>
        <w:t xml:space="preserve">it was reported that the Energy Meter was running slow by </w:t>
      </w:r>
      <w:r w:rsidR="001C3840">
        <w:rPr>
          <w:rFonts w:ascii="Times New Roman" w:hAnsi="Times New Roman" w:cs="Times New Roman"/>
          <w:sz w:val="28"/>
          <w:szCs w:val="28"/>
        </w:rPr>
        <w:t>26.54%</w:t>
      </w:r>
      <w:r w:rsidR="00915A14">
        <w:rPr>
          <w:rFonts w:ascii="Times New Roman" w:hAnsi="Times New Roman" w:cs="Times New Roman"/>
          <w:sz w:val="28"/>
          <w:szCs w:val="28"/>
        </w:rPr>
        <w:t>.</w:t>
      </w:r>
      <w:r w:rsidR="001C3840">
        <w:rPr>
          <w:rFonts w:ascii="Times New Roman" w:hAnsi="Times New Roman" w:cs="Times New Roman"/>
          <w:sz w:val="28"/>
          <w:szCs w:val="28"/>
        </w:rPr>
        <w:t xml:space="preserve"> </w:t>
      </w:r>
    </w:p>
    <w:p w:rsidR="001C3840" w:rsidRDefault="000713A9" w:rsidP="001C3840">
      <w:pPr>
        <w:pStyle w:val="ListParagraph"/>
        <w:numPr>
          <w:ilvl w:val="0"/>
          <w:numId w:val="5"/>
        </w:numPr>
        <w:spacing w:line="480" w:lineRule="auto"/>
        <w:ind w:left="0" w:firstLine="0"/>
        <w:jc w:val="both"/>
        <w:rPr>
          <w:rFonts w:ascii="Times New Roman" w:hAnsi="Times New Roman" w:cs="Times New Roman"/>
          <w:sz w:val="28"/>
          <w:szCs w:val="28"/>
        </w:rPr>
      </w:pPr>
      <w:r w:rsidRPr="00924CC2">
        <w:rPr>
          <w:rFonts w:ascii="Times New Roman" w:hAnsi="Times New Roman" w:cs="Times New Roman"/>
          <w:sz w:val="28"/>
          <w:szCs w:val="28"/>
        </w:rPr>
        <w:t xml:space="preserve">As per checking,  a sum of </w:t>
      </w:r>
      <w:r w:rsidR="005F31A0" w:rsidRPr="00924CC2">
        <w:rPr>
          <w:rFonts w:ascii="Times New Roman" w:hAnsi="Times New Roman" w:cs="Times New Roman"/>
          <w:bCs/>
        </w:rPr>
        <w:t>₹</w:t>
      </w:r>
      <w:r w:rsidRPr="00924CC2">
        <w:rPr>
          <w:rFonts w:ascii="Times New Roman" w:hAnsi="Times New Roman" w:cs="Times New Roman"/>
          <w:sz w:val="28"/>
          <w:szCs w:val="28"/>
        </w:rPr>
        <w:t>3,25,446/- was charge</w:t>
      </w:r>
      <w:r w:rsidR="00924CC2" w:rsidRPr="00924CC2">
        <w:rPr>
          <w:rFonts w:ascii="Times New Roman" w:hAnsi="Times New Roman" w:cs="Times New Roman"/>
          <w:sz w:val="28"/>
          <w:szCs w:val="28"/>
        </w:rPr>
        <w:t>d</w:t>
      </w:r>
      <w:r w:rsidRPr="00924CC2">
        <w:rPr>
          <w:rFonts w:ascii="Times New Roman" w:hAnsi="Times New Roman" w:cs="Times New Roman"/>
          <w:sz w:val="28"/>
          <w:szCs w:val="28"/>
        </w:rPr>
        <w:t xml:space="preserve"> </w:t>
      </w:r>
      <w:r w:rsidR="00924CC2" w:rsidRPr="00924CC2">
        <w:rPr>
          <w:rFonts w:ascii="Times New Roman" w:hAnsi="Times New Roman" w:cs="Times New Roman"/>
          <w:sz w:val="28"/>
          <w:szCs w:val="28"/>
        </w:rPr>
        <w:t xml:space="preserve">to the </w:t>
      </w:r>
    </w:p>
    <w:p w:rsidR="00AF7152" w:rsidRPr="00924CC2" w:rsidRDefault="00924CC2" w:rsidP="001C3840">
      <w:pPr>
        <w:pStyle w:val="ListParagraph"/>
        <w:spacing w:line="480" w:lineRule="auto"/>
        <w:jc w:val="both"/>
        <w:rPr>
          <w:rFonts w:ascii="Times New Roman" w:hAnsi="Times New Roman" w:cs="Times New Roman"/>
          <w:sz w:val="28"/>
          <w:szCs w:val="28"/>
        </w:rPr>
      </w:pPr>
      <w:r w:rsidRPr="00924CC2">
        <w:rPr>
          <w:rFonts w:ascii="Times New Roman" w:hAnsi="Times New Roman" w:cs="Times New Roman"/>
          <w:sz w:val="28"/>
          <w:szCs w:val="28"/>
        </w:rPr>
        <w:t xml:space="preserve">Appellant for </w:t>
      </w:r>
      <w:r w:rsidR="000713A9" w:rsidRPr="00924CC2">
        <w:rPr>
          <w:rFonts w:ascii="Times New Roman" w:hAnsi="Times New Roman" w:cs="Times New Roman"/>
          <w:sz w:val="28"/>
          <w:szCs w:val="28"/>
        </w:rPr>
        <w:t xml:space="preserve"> the slowness of Meter </w:t>
      </w:r>
      <w:r w:rsidRPr="00924CC2">
        <w:rPr>
          <w:rFonts w:ascii="Times New Roman" w:hAnsi="Times New Roman" w:cs="Times New Roman"/>
          <w:sz w:val="28"/>
          <w:szCs w:val="28"/>
        </w:rPr>
        <w:t xml:space="preserve">vide </w:t>
      </w:r>
      <w:r w:rsidR="000713A9" w:rsidRPr="00924CC2">
        <w:rPr>
          <w:rFonts w:ascii="Times New Roman" w:hAnsi="Times New Roman" w:cs="Times New Roman"/>
          <w:sz w:val="28"/>
          <w:szCs w:val="28"/>
        </w:rPr>
        <w:t xml:space="preserve"> </w:t>
      </w:r>
      <w:r w:rsidRPr="00924CC2">
        <w:rPr>
          <w:rFonts w:ascii="Times New Roman" w:hAnsi="Times New Roman" w:cs="Times New Roman"/>
          <w:sz w:val="28"/>
          <w:szCs w:val="28"/>
        </w:rPr>
        <w:t>N</w:t>
      </w:r>
      <w:r w:rsidR="000713A9" w:rsidRPr="00924CC2">
        <w:rPr>
          <w:rFonts w:ascii="Times New Roman" w:hAnsi="Times New Roman" w:cs="Times New Roman"/>
          <w:sz w:val="28"/>
          <w:szCs w:val="28"/>
        </w:rPr>
        <w:t>otice, bearing No.3602 dat</w:t>
      </w:r>
      <w:r w:rsidR="00AF7152" w:rsidRPr="00924CC2">
        <w:rPr>
          <w:rFonts w:ascii="Times New Roman" w:hAnsi="Times New Roman" w:cs="Times New Roman"/>
          <w:sz w:val="28"/>
          <w:szCs w:val="28"/>
        </w:rPr>
        <w:t>e</w:t>
      </w:r>
      <w:r w:rsidR="000713A9" w:rsidRPr="00924CC2">
        <w:rPr>
          <w:rFonts w:ascii="Times New Roman" w:hAnsi="Times New Roman" w:cs="Times New Roman"/>
          <w:sz w:val="28"/>
          <w:szCs w:val="28"/>
        </w:rPr>
        <w:t xml:space="preserve">d 30.09.2019 </w:t>
      </w:r>
    </w:p>
    <w:p w:rsidR="001C3840" w:rsidRDefault="00AF7152" w:rsidP="001C3840">
      <w:pPr>
        <w:pStyle w:val="ListParagraph"/>
        <w:numPr>
          <w:ilvl w:val="0"/>
          <w:numId w:val="5"/>
        </w:numPr>
        <w:spacing w:line="480" w:lineRule="auto"/>
        <w:ind w:left="0" w:firstLine="0"/>
        <w:jc w:val="both"/>
        <w:rPr>
          <w:rFonts w:ascii="Times New Roman" w:hAnsi="Times New Roman" w:cs="Times New Roman"/>
          <w:sz w:val="28"/>
          <w:szCs w:val="28"/>
        </w:rPr>
      </w:pPr>
      <w:r w:rsidRPr="00924CC2">
        <w:rPr>
          <w:rFonts w:ascii="Times New Roman" w:hAnsi="Times New Roman" w:cs="Times New Roman"/>
          <w:sz w:val="28"/>
          <w:szCs w:val="28"/>
        </w:rPr>
        <w:lastRenderedPageBreak/>
        <w:t xml:space="preserve">The Appellant </w:t>
      </w:r>
      <w:r w:rsidR="00924CC2" w:rsidRPr="00924CC2">
        <w:rPr>
          <w:rFonts w:ascii="Times New Roman" w:hAnsi="Times New Roman" w:cs="Times New Roman"/>
          <w:sz w:val="28"/>
          <w:szCs w:val="28"/>
        </w:rPr>
        <w:t>did not agree</w:t>
      </w:r>
      <w:r w:rsidRPr="00924CC2">
        <w:rPr>
          <w:rFonts w:ascii="Times New Roman" w:hAnsi="Times New Roman" w:cs="Times New Roman"/>
          <w:sz w:val="28"/>
          <w:szCs w:val="28"/>
        </w:rPr>
        <w:t xml:space="preserve"> with the amount </w:t>
      </w:r>
      <w:r w:rsidR="00924CC2" w:rsidRPr="00924CC2">
        <w:rPr>
          <w:rFonts w:ascii="Times New Roman" w:hAnsi="Times New Roman" w:cs="Times New Roman"/>
          <w:sz w:val="28"/>
          <w:szCs w:val="28"/>
        </w:rPr>
        <w:t xml:space="preserve">charged and </w:t>
      </w:r>
    </w:p>
    <w:p w:rsidR="00AF7152" w:rsidRPr="00924CC2" w:rsidRDefault="00AF7152" w:rsidP="001C3840">
      <w:pPr>
        <w:pStyle w:val="ListParagraph"/>
        <w:spacing w:line="480" w:lineRule="auto"/>
        <w:jc w:val="both"/>
        <w:rPr>
          <w:rFonts w:ascii="Times New Roman" w:hAnsi="Times New Roman" w:cs="Times New Roman"/>
          <w:sz w:val="28"/>
          <w:szCs w:val="28"/>
        </w:rPr>
      </w:pPr>
      <w:r w:rsidRPr="00924CC2">
        <w:rPr>
          <w:rFonts w:ascii="Times New Roman" w:hAnsi="Times New Roman" w:cs="Times New Roman"/>
          <w:sz w:val="28"/>
          <w:szCs w:val="28"/>
        </w:rPr>
        <w:t xml:space="preserve">filed a </w:t>
      </w:r>
      <w:r w:rsidR="00924CC2">
        <w:rPr>
          <w:rFonts w:ascii="Times New Roman" w:hAnsi="Times New Roman" w:cs="Times New Roman"/>
          <w:sz w:val="28"/>
          <w:szCs w:val="28"/>
        </w:rPr>
        <w:t>case</w:t>
      </w:r>
      <w:r w:rsidRPr="00924CC2">
        <w:rPr>
          <w:rFonts w:ascii="Times New Roman" w:hAnsi="Times New Roman" w:cs="Times New Roman"/>
          <w:sz w:val="28"/>
          <w:szCs w:val="28"/>
        </w:rPr>
        <w:t xml:space="preserve"> in the CGRF, </w:t>
      </w:r>
      <w:r w:rsidR="00924CC2">
        <w:rPr>
          <w:rFonts w:ascii="Times New Roman" w:hAnsi="Times New Roman" w:cs="Times New Roman"/>
          <w:sz w:val="28"/>
          <w:szCs w:val="28"/>
        </w:rPr>
        <w:t xml:space="preserve">Patiala </w:t>
      </w:r>
      <w:r w:rsidRPr="00924CC2">
        <w:rPr>
          <w:rFonts w:ascii="Times New Roman" w:hAnsi="Times New Roman" w:cs="Times New Roman"/>
          <w:sz w:val="28"/>
          <w:szCs w:val="28"/>
        </w:rPr>
        <w:t>who</w:t>
      </w:r>
      <w:r w:rsidR="00924CC2">
        <w:rPr>
          <w:rFonts w:ascii="Times New Roman" w:hAnsi="Times New Roman" w:cs="Times New Roman"/>
          <w:sz w:val="28"/>
          <w:szCs w:val="28"/>
        </w:rPr>
        <w:t>,</w:t>
      </w:r>
      <w:r w:rsidRPr="00924CC2">
        <w:rPr>
          <w:rFonts w:ascii="Times New Roman" w:hAnsi="Times New Roman" w:cs="Times New Roman"/>
          <w:sz w:val="28"/>
          <w:szCs w:val="28"/>
        </w:rPr>
        <w:t xml:space="preserve"> vide order dated 11.12.2019 </w:t>
      </w:r>
      <w:r w:rsidR="00924CC2">
        <w:rPr>
          <w:rFonts w:ascii="Times New Roman" w:hAnsi="Times New Roman" w:cs="Times New Roman"/>
          <w:sz w:val="28"/>
          <w:szCs w:val="28"/>
        </w:rPr>
        <w:t xml:space="preserve">upheld the demand raised and allowed the Appellant to deposit </w:t>
      </w:r>
      <w:r w:rsidRPr="00924CC2">
        <w:rPr>
          <w:rFonts w:ascii="Times New Roman" w:hAnsi="Times New Roman" w:cs="Times New Roman"/>
          <w:sz w:val="28"/>
          <w:szCs w:val="28"/>
        </w:rPr>
        <w:t xml:space="preserve">the amount in six equal </w:t>
      </w:r>
      <w:r w:rsidR="00924CC2" w:rsidRPr="00924CC2">
        <w:rPr>
          <w:rFonts w:ascii="Times New Roman" w:hAnsi="Times New Roman" w:cs="Times New Roman"/>
          <w:sz w:val="28"/>
          <w:szCs w:val="28"/>
        </w:rPr>
        <w:t>installments</w:t>
      </w:r>
      <w:r w:rsidR="00924CC2">
        <w:rPr>
          <w:rFonts w:ascii="Times New Roman" w:hAnsi="Times New Roman" w:cs="Times New Roman"/>
          <w:sz w:val="28"/>
          <w:szCs w:val="28"/>
        </w:rPr>
        <w:t xml:space="preserve"> on giving an undertaking that it agreed to the decision of the Forum</w:t>
      </w:r>
      <w:r w:rsidRPr="00924CC2">
        <w:rPr>
          <w:rFonts w:ascii="Times New Roman" w:hAnsi="Times New Roman" w:cs="Times New Roman"/>
          <w:sz w:val="28"/>
          <w:szCs w:val="28"/>
        </w:rPr>
        <w:t>.</w:t>
      </w:r>
    </w:p>
    <w:p w:rsidR="001C3840" w:rsidRDefault="00AF7152" w:rsidP="001C384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Appellant </w:t>
      </w:r>
    </w:p>
    <w:p w:rsidR="00AF7152" w:rsidRDefault="00AF7152" w:rsidP="001C3840">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preferred an Appeal in this Court.</w:t>
      </w:r>
    </w:p>
    <w:p w:rsidR="001C3840" w:rsidRDefault="00D9093D" w:rsidP="001C3840">
      <w:pPr>
        <w:pStyle w:val="ListParagraph"/>
        <w:numPr>
          <w:ilvl w:val="0"/>
          <w:numId w:val="5"/>
        </w:numPr>
        <w:spacing w:line="480" w:lineRule="auto"/>
        <w:ind w:left="0" w:firstLine="0"/>
        <w:jc w:val="both"/>
        <w:rPr>
          <w:rFonts w:ascii="Times New Roman" w:hAnsi="Times New Roman" w:cs="Times New Roman"/>
          <w:sz w:val="28"/>
          <w:szCs w:val="28"/>
        </w:rPr>
      </w:pPr>
      <w:r w:rsidRPr="00D9093D">
        <w:rPr>
          <w:rFonts w:ascii="Times New Roman" w:hAnsi="Times New Roman" w:cs="Times New Roman"/>
          <w:sz w:val="28"/>
          <w:szCs w:val="28"/>
        </w:rPr>
        <w:t xml:space="preserve">The account of the Appellant was overhauled </w:t>
      </w:r>
      <w:r w:rsidR="00924CC2">
        <w:rPr>
          <w:rFonts w:ascii="Times New Roman" w:hAnsi="Times New Roman" w:cs="Times New Roman"/>
          <w:sz w:val="28"/>
          <w:szCs w:val="28"/>
        </w:rPr>
        <w:t xml:space="preserve">for a period of </w:t>
      </w:r>
    </w:p>
    <w:p w:rsidR="00056584" w:rsidRPr="00D9093D" w:rsidRDefault="00D9093D" w:rsidP="001C3840">
      <w:pPr>
        <w:pStyle w:val="ListParagraph"/>
        <w:spacing w:line="480" w:lineRule="auto"/>
        <w:ind w:left="0" w:firstLine="720"/>
        <w:jc w:val="both"/>
        <w:rPr>
          <w:rFonts w:ascii="Times New Roman" w:hAnsi="Times New Roman" w:cs="Times New Roman"/>
          <w:sz w:val="28"/>
          <w:szCs w:val="28"/>
        </w:rPr>
      </w:pPr>
      <w:r w:rsidRPr="00D9093D">
        <w:rPr>
          <w:rFonts w:ascii="Times New Roman" w:hAnsi="Times New Roman" w:cs="Times New Roman"/>
          <w:sz w:val="28"/>
          <w:szCs w:val="28"/>
        </w:rPr>
        <w:t xml:space="preserve">six months </w:t>
      </w:r>
      <w:r w:rsidR="00924CC2">
        <w:rPr>
          <w:rFonts w:ascii="Times New Roman" w:hAnsi="Times New Roman" w:cs="Times New Roman"/>
          <w:sz w:val="28"/>
          <w:szCs w:val="28"/>
        </w:rPr>
        <w:t>prior to</w:t>
      </w:r>
      <w:r w:rsidRPr="00D9093D">
        <w:rPr>
          <w:rFonts w:ascii="Times New Roman" w:hAnsi="Times New Roman" w:cs="Times New Roman"/>
          <w:sz w:val="28"/>
          <w:szCs w:val="28"/>
        </w:rPr>
        <w:t xml:space="preserve"> the date of checking of the connection.</w:t>
      </w:r>
    </w:p>
    <w:p w:rsidR="00056584" w:rsidRDefault="00056584" w:rsidP="00056584">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b/>
          <w:bCs/>
          <w:sz w:val="28"/>
          <w:szCs w:val="28"/>
        </w:rPr>
        <w:t>Submissions during Hearing</w:t>
      </w:r>
    </w:p>
    <w:p w:rsidR="00056584" w:rsidRDefault="00056584" w:rsidP="000565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the Respondent reiterated the submissions made in its written reply and contested the averments made by the Appellant during hearing. </w:t>
      </w:r>
    </w:p>
    <w:p w:rsidR="00056584" w:rsidRDefault="00986E9E" w:rsidP="00056584">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056584">
        <w:rPr>
          <w:rFonts w:ascii="Times New Roman" w:hAnsi="Times New Roman" w:cs="Times New Roman"/>
          <w:b/>
          <w:sz w:val="28"/>
          <w:szCs w:val="28"/>
        </w:rPr>
        <w:t>.</w:t>
      </w:r>
      <w:r w:rsidR="00056584">
        <w:rPr>
          <w:rFonts w:ascii="Times New Roman" w:hAnsi="Times New Roman" w:cs="Times New Roman"/>
          <w:sz w:val="28"/>
          <w:szCs w:val="28"/>
        </w:rPr>
        <w:tab/>
      </w:r>
      <w:r w:rsidR="00056584">
        <w:rPr>
          <w:rFonts w:ascii="Times New Roman" w:hAnsi="Times New Roman" w:cs="Times New Roman"/>
          <w:b/>
          <w:sz w:val="28"/>
          <w:szCs w:val="28"/>
        </w:rPr>
        <w:t>Analysis and Findings</w:t>
      </w:r>
    </w:p>
    <w:p w:rsidR="00056584" w:rsidRPr="00924CC2" w:rsidRDefault="00056584" w:rsidP="00D9093D">
      <w:pPr>
        <w:spacing w:line="480" w:lineRule="auto"/>
        <w:ind w:left="720"/>
        <w:jc w:val="both"/>
        <w:rPr>
          <w:rFonts w:ascii="Times New Roman" w:hAnsi="Times New Roman" w:cs="Times New Roman"/>
          <w:bCs/>
          <w:sz w:val="28"/>
          <w:szCs w:val="28"/>
        </w:rPr>
      </w:pPr>
      <w:r>
        <w:rPr>
          <w:rFonts w:ascii="Times New Roman" w:hAnsi="Times New Roman" w:cs="Times New Roman"/>
          <w:sz w:val="28"/>
          <w:szCs w:val="28"/>
        </w:rPr>
        <w:t xml:space="preserve">The issue requiring adjudication is the legitimacy of  the amount </w:t>
      </w:r>
      <w:r w:rsidR="00924CC2">
        <w:rPr>
          <w:rFonts w:ascii="Times New Roman" w:hAnsi="Times New Roman" w:cs="Times New Roman"/>
          <w:sz w:val="28"/>
          <w:szCs w:val="28"/>
        </w:rPr>
        <w:t xml:space="preserve">of </w:t>
      </w:r>
      <w:r w:rsidR="00924CC2" w:rsidRPr="00924CC2">
        <w:rPr>
          <w:rFonts w:ascii="Times New Roman" w:hAnsi="Times New Roman" w:cs="Times New Roman"/>
          <w:bCs/>
          <w:sz w:val="28"/>
          <w:szCs w:val="28"/>
        </w:rPr>
        <w:t>₹3,25,446/- charged to the Appellant,</w:t>
      </w:r>
      <w:r w:rsidR="00924CC2">
        <w:rPr>
          <w:rFonts w:ascii="Times New Roman" w:hAnsi="Times New Roman" w:cs="Times New Roman"/>
          <w:bCs/>
        </w:rPr>
        <w:t xml:space="preserve"> </w:t>
      </w:r>
      <w:r w:rsidR="00924CC2" w:rsidRPr="00924CC2">
        <w:rPr>
          <w:rFonts w:ascii="Times New Roman" w:hAnsi="Times New Roman" w:cs="Times New Roman"/>
          <w:bCs/>
          <w:sz w:val="28"/>
          <w:szCs w:val="28"/>
        </w:rPr>
        <w:t xml:space="preserve">on account of slowness of Energy Meter to the extent of 26.54%, for a period of six months prior to </w:t>
      </w:r>
      <w:r w:rsidR="0044384E">
        <w:rPr>
          <w:rFonts w:ascii="Times New Roman" w:hAnsi="Times New Roman" w:cs="Times New Roman"/>
          <w:bCs/>
          <w:sz w:val="28"/>
          <w:szCs w:val="28"/>
        </w:rPr>
        <w:t xml:space="preserve">date of </w:t>
      </w:r>
      <w:r w:rsidR="00924CC2" w:rsidRPr="00924CC2">
        <w:rPr>
          <w:rFonts w:ascii="Times New Roman" w:hAnsi="Times New Roman" w:cs="Times New Roman"/>
          <w:bCs/>
          <w:sz w:val="28"/>
          <w:szCs w:val="28"/>
        </w:rPr>
        <w:t xml:space="preserve">checking </w:t>
      </w:r>
      <w:r w:rsidR="0044384E">
        <w:rPr>
          <w:rFonts w:ascii="Times New Roman" w:hAnsi="Times New Roman" w:cs="Times New Roman"/>
          <w:bCs/>
          <w:sz w:val="28"/>
          <w:szCs w:val="28"/>
        </w:rPr>
        <w:t xml:space="preserve">i.e. </w:t>
      </w:r>
      <w:r w:rsidR="00924CC2" w:rsidRPr="00924CC2">
        <w:rPr>
          <w:rFonts w:ascii="Times New Roman" w:hAnsi="Times New Roman" w:cs="Times New Roman"/>
          <w:bCs/>
          <w:sz w:val="28"/>
          <w:szCs w:val="28"/>
        </w:rPr>
        <w:t>26.09.2019.</w:t>
      </w:r>
    </w:p>
    <w:p w:rsidR="00924CC2" w:rsidRDefault="00924CC2" w:rsidP="00D9093D">
      <w:pPr>
        <w:spacing w:line="480" w:lineRule="auto"/>
        <w:ind w:left="720"/>
        <w:jc w:val="both"/>
        <w:rPr>
          <w:rFonts w:ascii="Times New Roman" w:hAnsi="Times New Roman" w:cs="Times New Roman"/>
          <w:bCs/>
          <w:i/>
          <w:sz w:val="28"/>
          <w:szCs w:val="28"/>
        </w:rPr>
      </w:pPr>
      <w:r>
        <w:rPr>
          <w:rFonts w:ascii="Times New Roman" w:hAnsi="Times New Roman" w:cs="Times New Roman"/>
          <w:bCs/>
        </w:rPr>
        <w:lastRenderedPageBreak/>
        <w:t xml:space="preserve"> </w:t>
      </w:r>
      <w:r>
        <w:rPr>
          <w:rFonts w:ascii="Times New Roman" w:hAnsi="Times New Roman" w:cs="Times New Roman"/>
          <w:bCs/>
        </w:rPr>
        <w:tab/>
      </w:r>
      <w:r>
        <w:rPr>
          <w:rFonts w:ascii="Times New Roman" w:hAnsi="Times New Roman" w:cs="Times New Roman"/>
          <w:bCs/>
        </w:rPr>
        <w:tab/>
      </w:r>
      <w:r w:rsidRPr="00924CC2">
        <w:rPr>
          <w:rFonts w:ascii="Times New Roman" w:hAnsi="Times New Roman" w:cs="Times New Roman"/>
          <w:bCs/>
          <w:i/>
          <w:sz w:val="28"/>
          <w:szCs w:val="28"/>
        </w:rPr>
        <w:t>My findings on the points emerged and del</w:t>
      </w:r>
      <w:r>
        <w:rPr>
          <w:rFonts w:ascii="Times New Roman" w:hAnsi="Times New Roman" w:cs="Times New Roman"/>
          <w:bCs/>
          <w:i/>
          <w:sz w:val="28"/>
          <w:szCs w:val="28"/>
        </w:rPr>
        <w:t>iber</w:t>
      </w:r>
      <w:r w:rsidRPr="00924CC2">
        <w:rPr>
          <w:rFonts w:ascii="Times New Roman" w:hAnsi="Times New Roman" w:cs="Times New Roman"/>
          <w:bCs/>
          <w:i/>
          <w:sz w:val="28"/>
          <w:szCs w:val="28"/>
        </w:rPr>
        <w:t>ate</w:t>
      </w:r>
      <w:r>
        <w:rPr>
          <w:rFonts w:ascii="Times New Roman" w:hAnsi="Times New Roman" w:cs="Times New Roman"/>
          <w:bCs/>
          <w:i/>
          <w:sz w:val="28"/>
          <w:szCs w:val="28"/>
        </w:rPr>
        <w:t>d</w:t>
      </w:r>
      <w:r w:rsidRPr="00924CC2">
        <w:rPr>
          <w:rFonts w:ascii="Times New Roman" w:hAnsi="Times New Roman" w:cs="Times New Roman"/>
          <w:bCs/>
          <w:i/>
          <w:sz w:val="28"/>
          <w:szCs w:val="28"/>
        </w:rPr>
        <w:t>/</w:t>
      </w:r>
      <w:r>
        <w:rPr>
          <w:rFonts w:ascii="Times New Roman" w:hAnsi="Times New Roman" w:cs="Times New Roman"/>
          <w:bCs/>
          <w:i/>
          <w:sz w:val="28"/>
          <w:szCs w:val="28"/>
        </w:rPr>
        <w:t xml:space="preserve"> </w:t>
      </w:r>
      <w:r w:rsidRPr="00924CC2">
        <w:rPr>
          <w:rFonts w:ascii="Times New Roman" w:hAnsi="Times New Roman" w:cs="Times New Roman"/>
          <w:bCs/>
          <w:i/>
          <w:sz w:val="28"/>
          <w:szCs w:val="28"/>
        </w:rPr>
        <w:t>analysed are as under:</w:t>
      </w:r>
    </w:p>
    <w:p w:rsidR="00F74669" w:rsidRPr="00F74669" w:rsidRDefault="001E416D" w:rsidP="00F74669">
      <w:pPr>
        <w:pStyle w:val="ListParagraph"/>
        <w:numPr>
          <w:ilvl w:val="0"/>
          <w:numId w:val="6"/>
        </w:numPr>
        <w:spacing w:line="480" w:lineRule="auto"/>
        <w:ind w:left="0" w:firstLine="0"/>
        <w:jc w:val="both"/>
        <w:rPr>
          <w:rFonts w:ascii="Times New Roman" w:hAnsi="Times New Roman" w:cs="Times New Roman"/>
          <w:bCs/>
        </w:rPr>
      </w:pPr>
      <w:r w:rsidRPr="00F74669">
        <w:rPr>
          <w:rFonts w:ascii="Times New Roman" w:hAnsi="Times New Roman" w:cs="Times New Roman"/>
          <w:sz w:val="28"/>
          <w:szCs w:val="28"/>
        </w:rPr>
        <w:t xml:space="preserve">The dispute arose after the Medium Supply Category </w:t>
      </w:r>
    </w:p>
    <w:p w:rsidR="00201EF1" w:rsidRPr="00915A14" w:rsidRDefault="001E416D" w:rsidP="004E45F4">
      <w:pPr>
        <w:pStyle w:val="ListParagraph"/>
        <w:spacing w:line="480" w:lineRule="auto"/>
        <w:jc w:val="both"/>
        <w:rPr>
          <w:rFonts w:ascii="Times New Roman" w:hAnsi="Times New Roman" w:cs="Times New Roman"/>
          <w:sz w:val="28"/>
          <w:szCs w:val="28"/>
        </w:rPr>
      </w:pPr>
      <w:r w:rsidRPr="00F74669">
        <w:rPr>
          <w:rFonts w:ascii="Times New Roman" w:hAnsi="Times New Roman" w:cs="Times New Roman"/>
          <w:sz w:val="28"/>
          <w:szCs w:val="28"/>
        </w:rPr>
        <w:t>connection of the Appellant</w:t>
      </w:r>
      <w:r w:rsidR="00B41474" w:rsidRPr="00F74669">
        <w:rPr>
          <w:rFonts w:ascii="Times New Roman" w:hAnsi="Times New Roman" w:cs="Times New Roman"/>
          <w:sz w:val="28"/>
          <w:szCs w:val="28"/>
        </w:rPr>
        <w:t xml:space="preserve"> was checked</w:t>
      </w:r>
      <w:r w:rsidR="00915A14">
        <w:rPr>
          <w:rFonts w:ascii="Times New Roman" w:hAnsi="Times New Roman" w:cs="Times New Roman"/>
          <w:sz w:val="28"/>
          <w:szCs w:val="28"/>
        </w:rPr>
        <w:t xml:space="preserve"> </w:t>
      </w:r>
      <w:r w:rsidR="00201EF1" w:rsidRPr="00F74669">
        <w:rPr>
          <w:rFonts w:ascii="Times New Roman" w:hAnsi="Times New Roman" w:cs="Times New Roman"/>
          <w:sz w:val="28"/>
          <w:szCs w:val="28"/>
        </w:rPr>
        <w:t xml:space="preserve">by the Addl.SE, MMTS, S.A.S Nagar vide ECR No.11/08 dated 26.09.2019, whereby, it was reported that </w:t>
      </w:r>
      <w:r w:rsidR="00201EF1" w:rsidRPr="00F74669">
        <w:rPr>
          <w:rFonts w:ascii="Times New Roman" w:hAnsi="Times New Roman" w:cs="Times New Roman"/>
          <w:bCs/>
          <w:sz w:val="28"/>
          <w:szCs w:val="28"/>
        </w:rPr>
        <w:t>the Energy Meter was running slow by 26.54%. The voltage on Red, Yellow and Blue Phase was 246V, 247V and 21.5 V respectively on display of the Energy Meter, whereas voltage on outgoing leads was found 246V, 248V and 245V. DDL of the Energy Meter could not be done as Me</w:t>
      </w:r>
      <w:r w:rsidR="00096A72">
        <w:rPr>
          <w:rFonts w:ascii="Times New Roman" w:hAnsi="Times New Roman" w:cs="Times New Roman"/>
          <w:bCs/>
          <w:sz w:val="28"/>
          <w:szCs w:val="28"/>
        </w:rPr>
        <w:t>ter Reading Instrument (MRI) did not communicate</w:t>
      </w:r>
      <w:r w:rsidR="00201EF1" w:rsidRPr="00F74669">
        <w:rPr>
          <w:rFonts w:ascii="Times New Roman" w:hAnsi="Times New Roman" w:cs="Times New Roman"/>
          <w:bCs/>
          <w:sz w:val="28"/>
          <w:szCs w:val="28"/>
        </w:rPr>
        <w:t xml:space="preserve"> with Optical Port of the Energy Meter. The Potential Connection tapped from Main Cable of Blue Phase was found carbonized which was repaired by DS Office. After repair, the voltage on each phase was found OK. The readings as per ECR</w:t>
      </w:r>
      <w:r w:rsidR="00201EF1" w:rsidRPr="00F74669">
        <w:rPr>
          <w:rFonts w:ascii="Times New Roman" w:hAnsi="Times New Roman" w:cs="Times New Roman"/>
          <w:bCs/>
        </w:rPr>
        <w:t xml:space="preserve"> </w:t>
      </w:r>
      <w:r w:rsidR="00201EF1" w:rsidRPr="00F74669">
        <w:rPr>
          <w:rFonts w:ascii="Times New Roman" w:hAnsi="Times New Roman" w:cs="Times New Roman"/>
          <w:bCs/>
          <w:sz w:val="28"/>
          <w:szCs w:val="28"/>
        </w:rPr>
        <w:t>were kWh=817233, kVAh=879663, kVA=56.8.</w:t>
      </w:r>
      <w:r w:rsidR="00F74669" w:rsidRPr="00F74669">
        <w:rPr>
          <w:rFonts w:ascii="Times New Roman" w:hAnsi="Times New Roman" w:cs="Times New Roman"/>
          <w:bCs/>
          <w:sz w:val="28"/>
          <w:szCs w:val="28"/>
        </w:rPr>
        <w:t xml:space="preserve"> </w:t>
      </w:r>
      <w:r w:rsidR="00201EF1" w:rsidRPr="00F74669">
        <w:rPr>
          <w:rFonts w:ascii="Times New Roman" w:hAnsi="Times New Roman" w:cs="Times New Roman"/>
          <w:bCs/>
          <w:sz w:val="28"/>
          <w:szCs w:val="28"/>
        </w:rPr>
        <w:t>On the basis of the said checking, the Respondent served a Notice, vide Memo No.3602 dated 30.09.2019 to the Appellant to deposit ₹ 3,25,44</w:t>
      </w:r>
      <w:r w:rsidR="0044384E">
        <w:rPr>
          <w:rFonts w:ascii="Times New Roman" w:hAnsi="Times New Roman" w:cs="Times New Roman"/>
          <w:bCs/>
          <w:sz w:val="28"/>
          <w:szCs w:val="28"/>
        </w:rPr>
        <w:t>6</w:t>
      </w:r>
      <w:r w:rsidR="00201EF1" w:rsidRPr="00F74669">
        <w:rPr>
          <w:rFonts w:ascii="Times New Roman" w:hAnsi="Times New Roman" w:cs="Times New Roman"/>
          <w:bCs/>
          <w:sz w:val="28"/>
          <w:szCs w:val="28"/>
        </w:rPr>
        <w:t>/-</w:t>
      </w:r>
      <w:r w:rsidR="00F74669" w:rsidRPr="00F74669">
        <w:rPr>
          <w:rFonts w:ascii="Times New Roman" w:hAnsi="Times New Roman" w:cs="Times New Roman"/>
          <w:bCs/>
          <w:sz w:val="28"/>
          <w:szCs w:val="28"/>
        </w:rPr>
        <w:t xml:space="preserve">. </w:t>
      </w:r>
      <w:r w:rsidR="00201EF1" w:rsidRPr="00F74669">
        <w:rPr>
          <w:rFonts w:ascii="Times New Roman" w:hAnsi="Times New Roman" w:cs="Times New Roman"/>
          <w:sz w:val="28"/>
          <w:szCs w:val="28"/>
        </w:rPr>
        <w:t xml:space="preserve">Aggrieved , the Appellant  filed a Petition dated 31.10.2019 in the CGRF, Patiala who, dismissed the same and held </w:t>
      </w:r>
      <w:r w:rsidR="00201EF1" w:rsidRPr="00915A14">
        <w:rPr>
          <w:rFonts w:ascii="Times New Roman" w:hAnsi="Times New Roman" w:cs="Times New Roman"/>
          <w:sz w:val="28"/>
          <w:szCs w:val="28"/>
        </w:rPr>
        <w:t>that</w:t>
      </w:r>
      <w:r w:rsidR="00F74669" w:rsidRPr="00915A14">
        <w:rPr>
          <w:rFonts w:ascii="Times New Roman" w:hAnsi="Times New Roman" w:cs="Times New Roman"/>
          <w:sz w:val="28"/>
          <w:szCs w:val="28"/>
        </w:rPr>
        <w:t xml:space="preserve"> </w:t>
      </w:r>
      <w:r w:rsidR="00201EF1" w:rsidRPr="00915A14">
        <w:rPr>
          <w:rFonts w:ascii="Times New Roman" w:hAnsi="Times New Roman" w:cs="Times New Roman"/>
          <w:sz w:val="28"/>
          <w:szCs w:val="28"/>
        </w:rPr>
        <w:t xml:space="preserve">the amount of </w:t>
      </w:r>
      <w:r w:rsidR="00201EF1" w:rsidRPr="00915A14">
        <w:rPr>
          <w:rFonts w:ascii="Times New Roman" w:hAnsi="Times New Roman" w:cs="Times New Roman"/>
          <w:bCs/>
          <w:sz w:val="28"/>
          <w:szCs w:val="28"/>
        </w:rPr>
        <w:t xml:space="preserve">₹ 3,25,446/- charged  to the </w:t>
      </w:r>
      <w:r w:rsidR="00F74669" w:rsidRPr="00915A14">
        <w:rPr>
          <w:rFonts w:ascii="Times New Roman" w:hAnsi="Times New Roman" w:cs="Times New Roman"/>
          <w:bCs/>
          <w:sz w:val="28"/>
          <w:szCs w:val="28"/>
        </w:rPr>
        <w:t>Appellant</w:t>
      </w:r>
      <w:r w:rsidR="00201EF1" w:rsidRPr="00915A14">
        <w:rPr>
          <w:rFonts w:ascii="Times New Roman" w:hAnsi="Times New Roman" w:cs="Times New Roman"/>
          <w:bCs/>
          <w:sz w:val="28"/>
          <w:szCs w:val="28"/>
        </w:rPr>
        <w:t xml:space="preserve"> due to the slowness of </w:t>
      </w:r>
      <w:r w:rsidR="00201EF1" w:rsidRPr="00915A14">
        <w:rPr>
          <w:rFonts w:ascii="Times New Roman" w:hAnsi="Times New Roman" w:cs="Times New Roman"/>
          <w:bCs/>
          <w:sz w:val="28"/>
          <w:szCs w:val="28"/>
        </w:rPr>
        <w:lastRenderedPageBreak/>
        <w:t xml:space="preserve">the metering equipment by 26.54% as per the checking carried out by ASE/MMTS </w:t>
      </w:r>
      <w:r w:rsidR="00F74669" w:rsidRPr="00915A14">
        <w:rPr>
          <w:rFonts w:ascii="Times New Roman" w:hAnsi="Times New Roman" w:cs="Times New Roman"/>
          <w:bCs/>
          <w:sz w:val="28"/>
          <w:szCs w:val="28"/>
        </w:rPr>
        <w:t xml:space="preserve">on </w:t>
      </w:r>
      <w:r w:rsidR="00201EF1" w:rsidRPr="00915A14">
        <w:rPr>
          <w:rFonts w:ascii="Times New Roman" w:hAnsi="Times New Roman" w:cs="Times New Roman"/>
          <w:bCs/>
          <w:sz w:val="28"/>
          <w:szCs w:val="28"/>
        </w:rPr>
        <w:t>26.09.2019 for a period of six months preceding the date of</w:t>
      </w:r>
      <w:r w:rsidR="00201EF1" w:rsidRPr="00915A14">
        <w:rPr>
          <w:rFonts w:ascii="Times New Roman" w:hAnsi="Times New Roman" w:cs="Times New Roman"/>
          <w:bCs/>
          <w:i/>
          <w:sz w:val="28"/>
          <w:szCs w:val="28"/>
        </w:rPr>
        <w:t xml:space="preserve"> </w:t>
      </w:r>
      <w:r w:rsidR="00201EF1" w:rsidRPr="00915A14">
        <w:rPr>
          <w:rFonts w:ascii="Times New Roman" w:hAnsi="Times New Roman" w:cs="Times New Roman"/>
          <w:bCs/>
          <w:sz w:val="28"/>
          <w:szCs w:val="28"/>
        </w:rPr>
        <w:t xml:space="preserve">checking as per Regulation 21.5.1 of Supply Code 2014 </w:t>
      </w:r>
      <w:r w:rsidR="00F74669" w:rsidRPr="00915A14">
        <w:rPr>
          <w:rFonts w:ascii="Times New Roman" w:hAnsi="Times New Roman" w:cs="Times New Roman"/>
          <w:bCs/>
          <w:sz w:val="28"/>
          <w:szCs w:val="28"/>
        </w:rPr>
        <w:t>was</w:t>
      </w:r>
      <w:r w:rsidR="00201EF1" w:rsidRPr="00915A14">
        <w:rPr>
          <w:rFonts w:ascii="Times New Roman" w:hAnsi="Times New Roman" w:cs="Times New Roman"/>
          <w:bCs/>
          <w:sz w:val="28"/>
          <w:szCs w:val="28"/>
        </w:rPr>
        <w:t xml:space="preserve"> in order and  recoverable.</w:t>
      </w:r>
      <w:r w:rsidR="00F74669" w:rsidRPr="00915A14">
        <w:rPr>
          <w:rFonts w:ascii="Times New Roman" w:hAnsi="Times New Roman" w:cs="Times New Roman"/>
          <w:bCs/>
          <w:sz w:val="28"/>
          <w:szCs w:val="28"/>
        </w:rPr>
        <w:t xml:space="preserve"> Not satisfied with the above decision of the Forum, the Appellant filed an Appeal in this Court and prayed that t</w:t>
      </w:r>
      <w:r w:rsidR="004E45F4" w:rsidRPr="00915A14">
        <w:rPr>
          <w:rFonts w:ascii="Times New Roman" w:hAnsi="Times New Roman" w:cs="Times New Roman"/>
          <w:bCs/>
          <w:sz w:val="28"/>
          <w:szCs w:val="28"/>
        </w:rPr>
        <w:t xml:space="preserve">he </w:t>
      </w:r>
      <w:r w:rsidR="00F74669" w:rsidRPr="00915A14">
        <w:rPr>
          <w:rFonts w:ascii="Times New Roman" w:hAnsi="Times New Roman" w:cs="Times New Roman"/>
          <w:bCs/>
          <w:sz w:val="28"/>
          <w:szCs w:val="28"/>
        </w:rPr>
        <w:t>Appellant b</w:t>
      </w:r>
      <w:r w:rsidR="00915A14">
        <w:rPr>
          <w:rFonts w:ascii="Times New Roman" w:hAnsi="Times New Roman" w:cs="Times New Roman"/>
          <w:bCs/>
          <w:sz w:val="28"/>
          <w:szCs w:val="28"/>
        </w:rPr>
        <w:t>e</w:t>
      </w:r>
      <w:r w:rsidR="00F74669" w:rsidRPr="00915A14">
        <w:rPr>
          <w:rFonts w:ascii="Times New Roman" w:hAnsi="Times New Roman" w:cs="Times New Roman"/>
          <w:bCs/>
          <w:sz w:val="28"/>
          <w:szCs w:val="28"/>
        </w:rPr>
        <w:t xml:space="preserve"> charged only for those days d</w:t>
      </w:r>
      <w:r w:rsidR="00201EF1" w:rsidRPr="00915A14">
        <w:rPr>
          <w:rFonts w:ascii="Times New Roman" w:hAnsi="Times New Roman" w:cs="Times New Roman"/>
          <w:bCs/>
          <w:sz w:val="28"/>
          <w:szCs w:val="28"/>
        </w:rPr>
        <w:t xml:space="preserve">uring which Meter recorded low voltage i.e. for 60 days 2 hours and 23 minutes only during last </w:t>
      </w:r>
      <w:r w:rsidR="00F74669" w:rsidRPr="00915A14">
        <w:rPr>
          <w:rFonts w:ascii="Times New Roman" w:hAnsi="Times New Roman" w:cs="Times New Roman"/>
          <w:bCs/>
          <w:sz w:val="28"/>
          <w:szCs w:val="28"/>
        </w:rPr>
        <w:t xml:space="preserve">six </w:t>
      </w:r>
      <w:r w:rsidR="00201EF1" w:rsidRPr="00915A14">
        <w:rPr>
          <w:rFonts w:ascii="Times New Roman" w:hAnsi="Times New Roman" w:cs="Times New Roman"/>
          <w:bCs/>
          <w:sz w:val="28"/>
          <w:szCs w:val="28"/>
        </w:rPr>
        <w:t xml:space="preserve">months period as per </w:t>
      </w:r>
      <w:r w:rsidR="00F74669" w:rsidRPr="00915A14">
        <w:rPr>
          <w:rFonts w:ascii="Times New Roman" w:hAnsi="Times New Roman" w:cs="Times New Roman"/>
          <w:bCs/>
          <w:sz w:val="28"/>
          <w:szCs w:val="28"/>
        </w:rPr>
        <w:t xml:space="preserve">Regulation </w:t>
      </w:r>
      <w:r w:rsidR="00201EF1" w:rsidRPr="00915A14">
        <w:rPr>
          <w:rFonts w:ascii="Times New Roman" w:hAnsi="Times New Roman" w:cs="Times New Roman"/>
          <w:bCs/>
          <w:sz w:val="28"/>
          <w:szCs w:val="28"/>
        </w:rPr>
        <w:t xml:space="preserve">21.5.1 of </w:t>
      </w:r>
      <w:r w:rsidR="00F74669" w:rsidRPr="00915A14">
        <w:rPr>
          <w:rFonts w:ascii="Times New Roman" w:hAnsi="Times New Roman" w:cs="Times New Roman"/>
          <w:bCs/>
          <w:sz w:val="28"/>
          <w:szCs w:val="28"/>
        </w:rPr>
        <w:t xml:space="preserve"> </w:t>
      </w:r>
      <w:r w:rsidR="00201EF1" w:rsidRPr="00915A14">
        <w:rPr>
          <w:rFonts w:ascii="Times New Roman" w:hAnsi="Times New Roman" w:cs="Times New Roman"/>
          <w:bCs/>
          <w:sz w:val="28"/>
          <w:szCs w:val="28"/>
        </w:rPr>
        <w:t>Supply Code-2014.</w:t>
      </w:r>
    </w:p>
    <w:p w:rsidR="001C3840" w:rsidRDefault="00B41474" w:rsidP="004E45F4">
      <w:pPr>
        <w:pStyle w:val="ListParagraph"/>
        <w:numPr>
          <w:ilvl w:val="0"/>
          <w:numId w:val="6"/>
        </w:numPr>
        <w:spacing w:line="480" w:lineRule="auto"/>
        <w:ind w:left="0" w:firstLine="0"/>
        <w:jc w:val="both"/>
        <w:rPr>
          <w:rFonts w:ascii="Times New Roman" w:hAnsi="Times New Roman" w:cs="Times New Roman"/>
          <w:sz w:val="28"/>
          <w:szCs w:val="28"/>
        </w:rPr>
      </w:pPr>
      <w:r w:rsidRPr="0007106A">
        <w:rPr>
          <w:rFonts w:ascii="Times New Roman" w:hAnsi="Times New Roman" w:cs="Times New Roman"/>
          <w:sz w:val="28"/>
          <w:szCs w:val="28"/>
        </w:rPr>
        <w:t xml:space="preserve">The disputed Energy Meter was installed vide Device </w:t>
      </w:r>
    </w:p>
    <w:p w:rsidR="00B41474" w:rsidRPr="0007106A" w:rsidRDefault="00B41474" w:rsidP="001C3840">
      <w:pPr>
        <w:pStyle w:val="ListParagraph"/>
        <w:spacing w:line="480" w:lineRule="auto"/>
        <w:jc w:val="both"/>
        <w:rPr>
          <w:rFonts w:ascii="Times New Roman" w:hAnsi="Times New Roman" w:cs="Times New Roman"/>
          <w:sz w:val="28"/>
          <w:szCs w:val="28"/>
        </w:rPr>
      </w:pPr>
      <w:r w:rsidRPr="0007106A">
        <w:rPr>
          <w:rFonts w:ascii="Times New Roman" w:hAnsi="Times New Roman" w:cs="Times New Roman"/>
          <w:sz w:val="28"/>
          <w:szCs w:val="28"/>
        </w:rPr>
        <w:t>Replacement Application No.100002404806 dated 16.08.2016 after replacing the Non</w:t>
      </w:r>
      <w:r w:rsidR="00895F8A">
        <w:rPr>
          <w:rFonts w:ascii="Times New Roman" w:hAnsi="Times New Roman" w:cs="Times New Roman"/>
          <w:sz w:val="28"/>
          <w:szCs w:val="28"/>
        </w:rPr>
        <w:t>-</w:t>
      </w:r>
      <w:r w:rsidR="00915A14">
        <w:rPr>
          <w:rFonts w:ascii="Times New Roman" w:hAnsi="Times New Roman" w:cs="Times New Roman"/>
          <w:sz w:val="28"/>
          <w:szCs w:val="28"/>
        </w:rPr>
        <w:t>Device Language Message Specification (</w:t>
      </w:r>
      <w:r w:rsidRPr="0007106A">
        <w:rPr>
          <w:rFonts w:ascii="Times New Roman" w:hAnsi="Times New Roman" w:cs="Times New Roman"/>
          <w:sz w:val="28"/>
          <w:szCs w:val="28"/>
        </w:rPr>
        <w:t>DLMS</w:t>
      </w:r>
      <w:r w:rsidR="00915A14">
        <w:rPr>
          <w:rFonts w:ascii="Times New Roman" w:hAnsi="Times New Roman" w:cs="Times New Roman"/>
          <w:sz w:val="28"/>
          <w:szCs w:val="28"/>
        </w:rPr>
        <w:t>)</w:t>
      </w:r>
      <w:r w:rsidRPr="0007106A">
        <w:rPr>
          <w:rFonts w:ascii="Times New Roman" w:hAnsi="Times New Roman" w:cs="Times New Roman"/>
          <w:sz w:val="28"/>
          <w:szCs w:val="28"/>
        </w:rPr>
        <w:t xml:space="preserve"> </w:t>
      </w:r>
      <w:r w:rsidR="00316D4B">
        <w:rPr>
          <w:rFonts w:ascii="Times New Roman" w:hAnsi="Times New Roman" w:cs="Times New Roman"/>
          <w:sz w:val="28"/>
          <w:szCs w:val="28"/>
        </w:rPr>
        <w:t>Compliant</w:t>
      </w:r>
      <w:r w:rsidR="00895F8A">
        <w:rPr>
          <w:rFonts w:ascii="Times New Roman" w:hAnsi="Times New Roman" w:cs="Times New Roman"/>
          <w:sz w:val="28"/>
          <w:szCs w:val="28"/>
        </w:rPr>
        <w:t xml:space="preserve"> </w:t>
      </w:r>
      <w:r w:rsidRPr="0007106A">
        <w:rPr>
          <w:rFonts w:ascii="Times New Roman" w:hAnsi="Times New Roman" w:cs="Times New Roman"/>
          <w:sz w:val="28"/>
          <w:szCs w:val="28"/>
        </w:rPr>
        <w:t xml:space="preserve">Meter with DLMS </w:t>
      </w:r>
      <w:r w:rsidR="00915A14">
        <w:rPr>
          <w:rFonts w:ascii="Times New Roman" w:hAnsi="Times New Roman" w:cs="Times New Roman"/>
          <w:sz w:val="28"/>
          <w:szCs w:val="28"/>
        </w:rPr>
        <w:t xml:space="preserve">Compliant </w:t>
      </w:r>
      <w:r w:rsidRPr="0007106A">
        <w:rPr>
          <w:rFonts w:ascii="Times New Roman" w:hAnsi="Times New Roman" w:cs="Times New Roman"/>
          <w:sz w:val="28"/>
          <w:szCs w:val="28"/>
        </w:rPr>
        <w:t>Meter.</w:t>
      </w:r>
      <w:r w:rsidR="004E45F4" w:rsidRPr="0007106A">
        <w:rPr>
          <w:rFonts w:ascii="Times New Roman" w:hAnsi="Times New Roman" w:cs="Times New Roman"/>
          <w:sz w:val="28"/>
          <w:szCs w:val="28"/>
        </w:rPr>
        <w:t xml:space="preserve"> which was subsequently replaced on 17.11.2019 for taking the </w:t>
      </w:r>
      <w:r w:rsidRPr="0007106A">
        <w:rPr>
          <w:rFonts w:ascii="Times New Roman" w:hAnsi="Times New Roman" w:cs="Times New Roman"/>
          <w:sz w:val="28"/>
          <w:szCs w:val="28"/>
        </w:rPr>
        <w:t xml:space="preserve"> DDL </w:t>
      </w:r>
      <w:r w:rsidR="004E45F4" w:rsidRPr="0007106A">
        <w:rPr>
          <w:rFonts w:ascii="Times New Roman" w:hAnsi="Times New Roman" w:cs="Times New Roman"/>
          <w:sz w:val="28"/>
          <w:szCs w:val="28"/>
        </w:rPr>
        <w:t xml:space="preserve"> as per directions of the Forum. Accordingly, DDL </w:t>
      </w:r>
      <w:r w:rsidRPr="0007106A">
        <w:rPr>
          <w:rFonts w:ascii="Times New Roman" w:hAnsi="Times New Roman" w:cs="Times New Roman"/>
          <w:sz w:val="28"/>
          <w:szCs w:val="28"/>
        </w:rPr>
        <w:t>was</w:t>
      </w:r>
      <w:r w:rsidR="004E45F4" w:rsidRPr="0007106A">
        <w:rPr>
          <w:rFonts w:ascii="Times New Roman" w:hAnsi="Times New Roman" w:cs="Times New Roman"/>
          <w:sz w:val="28"/>
          <w:szCs w:val="28"/>
        </w:rPr>
        <w:t xml:space="preserve"> got done on 21.11.2019. The readings of the disputed Energy Meter on 17.11.2019 (date of removal) and 21.11.2019 (date of taking DDL) were the same i.e. 9,14,055 kVAh. </w:t>
      </w:r>
      <w:r w:rsidRPr="0007106A">
        <w:rPr>
          <w:rFonts w:ascii="Times New Roman" w:hAnsi="Times New Roman" w:cs="Times New Roman"/>
          <w:sz w:val="28"/>
          <w:szCs w:val="28"/>
        </w:rPr>
        <w:t xml:space="preserve"> </w:t>
      </w:r>
      <w:r w:rsidR="004E45F4" w:rsidRPr="0007106A">
        <w:rPr>
          <w:rFonts w:ascii="Times New Roman" w:hAnsi="Times New Roman" w:cs="Times New Roman"/>
          <w:sz w:val="28"/>
          <w:szCs w:val="28"/>
        </w:rPr>
        <w:t xml:space="preserve">A copy of DDL was </w:t>
      </w:r>
      <w:r w:rsidRPr="0007106A">
        <w:rPr>
          <w:rFonts w:ascii="Times New Roman" w:hAnsi="Times New Roman" w:cs="Times New Roman"/>
          <w:sz w:val="28"/>
          <w:szCs w:val="28"/>
        </w:rPr>
        <w:t>sent to Addl.SE, MMTS by Addl.SE, DS Division (Special), PSPCL, S</w:t>
      </w:r>
      <w:r w:rsidR="004E45F4" w:rsidRPr="0007106A">
        <w:rPr>
          <w:rFonts w:ascii="Times New Roman" w:hAnsi="Times New Roman" w:cs="Times New Roman"/>
          <w:sz w:val="28"/>
          <w:szCs w:val="28"/>
        </w:rPr>
        <w:t>.</w:t>
      </w:r>
      <w:r w:rsidRPr="0007106A">
        <w:rPr>
          <w:rFonts w:ascii="Times New Roman" w:hAnsi="Times New Roman" w:cs="Times New Roman"/>
          <w:sz w:val="28"/>
          <w:szCs w:val="28"/>
        </w:rPr>
        <w:t>A</w:t>
      </w:r>
      <w:r w:rsidR="004E45F4" w:rsidRPr="0007106A">
        <w:rPr>
          <w:rFonts w:ascii="Times New Roman" w:hAnsi="Times New Roman" w:cs="Times New Roman"/>
          <w:sz w:val="28"/>
          <w:szCs w:val="28"/>
        </w:rPr>
        <w:t>.</w:t>
      </w:r>
      <w:r w:rsidRPr="0007106A">
        <w:rPr>
          <w:rFonts w:ascii="Times New Roman" w:hAnsi="Times New Roman" w:cs="Times New Roman"/>
          <w:sz w:val="28"/>
          <w:szCs w:val="28"/>
        </w:rPr>
        <w:t xml:space="preserve">S Nagar vide Memo No.10715 dated </w:t>
      </w:r>
      <w:r w:rsidRPr="0007106A">
        <w:rPr>
          <w:rFonts w:ascii="Times New Roman" w:hAnsi="Times New Roman" w:cs="Times New Roman"/>
          <w:sz w:val="28"/>
          <w:szCs w:val="28"/>
        </w:rPr>
        <w:lastRenderedPageBreak/>
        <w:t>27.11.2019. The MMTS</w:t>
      </w:r>
      <w:r w:rsidR="004E45F4" w:rsidRPr="0007106A">
        <w:rPr>
          <w:rFonts w:ascii="Times New Roman" w:hAnsi="Times New Roman" w:cs="Times New Roman"/>
          <w:sz w:val="28"/>
          <w:szCs w:val="28"/>
        </w:rPr>
        <w:t>,</w:t>
      </w:r>
      <w:r w:rsidRPr="0007106A">
        <w:rPr>
          <w:rFonts w:ascii="Times New Roman" w:hAnsi="Times New Roman" w:cs="Times New Roman"/>
          <w:sz w:val="28"/>
          <w:szCs w:val="28"/>
        </w:rPr>
        <w:t xml:space="preserve"> vide Memo No.865 dated 02.12.2019</w:t>
      </w:r>
      <w:r w:rsidR="00316D4B">
        <w:rPr>
          <w:rFonts w:ascii="Times New Roman" w:hAnsi="Times New Roman" w:cs="Times New Roman"/>
          <w:sz w:val="28"/>
          <w:szCs w:val="28"/>
        </w:rPr>
        <w:t xml:space="preserve"> </w:t>
      </w:r>
      <w:r w:rsidR="00895F8A">
        <w:rPr>
          <w:rFonts w:ascii="Times New Roman" w:hAnsi="Times New Roman" w:cs="Times New Roman"/>
          <w:sz w:val="28"/>
          <w:szCs w:val="28"/>
        </w:rPr>
        <w:t>informe</w:t>
      </w:r>
      <w:r w:rsidR="00316D4B">
        <w:rPr>
          <w:rFonts w:ascii="Times New Roman" w:hAnsi="Times New Roman" w:cs="Times New Roman"/>
          <w:sz w:val="28"/>
          <w:szCs w:val="28"/>
        </w:rPr>
        <w:t xml:space="preserve">d the DS Division, PSPCL, S.A.S </w:t>
      </w:r>
      <w:r w:rsidR="00895F8A">
        <w:rPr>
          <w:rFonts w:ascii="Times New Roman" w:hAnsi="Times New Roman" w:cs="Times New Roman"/>
          <w:sz w:val="28"/>
          <w:szCs w:val="28"/>
        </w:rPr>
        <w:t>Nagar</w:t>
      </w:r>
      <w:r w:rsidRPr="0007106A">
        <w:rPr>
          <w:rFonts w:ascii="Times New Roman" w:hAnsi="Times New Roman" w:cs="Times New Roman"/>
          <w:sz w:val="28"/>
          <w:szCs w:val="28"/>
        </w:rPr>
        <w:t xml:space="preserve"> that less voltage was recorded on Blue Phase from 31.08.2019 to 26.09.2019 and Red Phase Voltage was restored to normal </w:t>
      </w:r>
      <w:r w:rsidR="00915A14">
        <w:rPr>
          <w:rFonts w:ascii="Times New Roman" w:hAnsi="Times New Roman" w:cs="Times New Roman"/>
          <w:sz w:val="28"/>
          <w:szCs w:val="28"/>
        </w:rPr>
        <w:t xml:space="preserve">on 26.09.2019 i.e. </w:t>
      </w:r>
      <w:r w:rsidRPr="0007106A">
        <w:rPr>
          <w:rFonts w:ascii="Times New Roman" w:hAnsi="Times New Roman" w:cs="Times New Roman"/>
          <w:sz w:val="28"/>
          <w:szCs w:val="28"/>
        </w:rPr>
        <w:t xml:space="preserve">after 404 hours 52 minutes and </w:t>
      </w:r>
      <w:r w:rsidR="00915A14">
        <w:rPr>
          <w:rFonts w:ascii="Times New Roman" w:hAnsi="Times New Roman" w:cs="Times New Roman"/>
          <w:sz w:val="28"/>
          <w:szCs w:val="28"/>
        </w:rPr>
        <w:t xml:space="preserve">on 04.09.2019, it was restored </w:t>
      </w:r>
      <w:r w:rsidRPr="0007106A">
        <w:rPr>
          <w:rFonts w:ascii="Times New Roman" w:hAnsi="Times New Roman" w:cs="Times New Roman"/>
          <w:sz w:val="28"/>
          <w:szCs w:val="28"/>
        </w:rPr>
        <w:t>after 130 hours 20 minutes</w:t>
      </w:r>
      <w:r w:rsidR="00915A14">
        <w:rPr>
          <w:rFonts w:ascii="Times New Roman" w:hAnsi="Times New Roman" w:cs="Times New Roman"/>
          <w:sz w:val="28"/>
          <w:szCs w:val="28"/>
        </w:rPr>
        <w:t>.</w:t>
      </w:r>
      <w:r w:rsidRPr="0007106A">
        <w:rPr>
          <w:rFonts w:ascii="Times New Roman" w:hAnsi="Times New Roman" w:cs="Times New Roman"/>
          <w:sz w:val="28"/>
          <w:szCs w:val="28"/>
        </w:rPr>
        <w:t xml:space="preserve"> The less voltage was also recorded before 04.09.2019.</w:t>
      </w:r>
    </w:p>
    <w:p w:rsidR="001C3840" w:rsidRDefault="0007106A" w:rsidP="0007106A">
      <w:pPr>
        <w:pStyle w:val="ListParagraph"/>
        <w:numPr>
          <w:ilvl w:val="0"/>
          <w:numId w:val="6"/>
        </w:numPr>
        <w:spacing w:line="480" w:lineRule="auto"/>
        <w:ind w:left="0" w:firstLine="0"/>
        <w:jc w:val="both"/>
        <w:rPr>
          <w:rFonts w:ascii="Times New Roman" w:hAnsi="Times New Roman" w:cs="Times New Roman"/>
          <w:sz w:val="28"/>
          <w:szCs w:val="28"/>
        </w:rPr>
      </w:pPr>
      <w:r w:rsidRPr="001C3840">
        <w:rPr>
          <w:rFonts w:ascii="Times New Roman" w:hAnsi="Times New Roman" w:cs="Times New Roman"/>
          <w:sz w:val="28"/>
          <w:szCs w:val="28"/>
        </w:rPr>
        <w:t xml:space="preserve">A perusal of </w:t>
      </w:r>
      <w:r w:rsidR="00B41474" w:rsidRPr="001C3840">
        <w:rPr>
          <w:rFonts w:ascii="Times New Roman" w:hAnsi="Times New Roman" w:cs="Times New Roman"/>
          <w:sz w:val="28"/>
          <w:szCs w:val="28"/>
        </w:rPr>
        <w:t>the consumption pattern</w:t>
      </w:r>
      <w:r w:rsidRPr="001C3840">
        <w:rPr>
          <w:rFonts w:ascii="Times New Roman" w:hAnsi="Times New Roman" w:cs="Times New Roman"/>
          <w:sz w:val="28"/>
          <w:szCs w:val="28"/>
        </w:rPr>
        <w:t xml:space="preserve"> reveals that  </w:t>
      </w:r>
      <w:r w:rsidR="00B41474" w:rsidRPr="001C3840">
        <w:rPr>
          <w:rFonts w:ascii="Times New Roman" w:hAnsi="Times New Roman" w:cs="Times New Roman"/>
          <w:sz w:val="28"/>
          <w:szCs w:val="28"/>
        </w:rPr>
        <w:t xml:space="preserve">during </w:t>
      </w:r>
    </w:p>
    <w:p w:rsidR="00B41474" w:rsidRPr="001C3840" w:rsidRDefault="00895F8A" w:rsidP="001C384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w:t>
      </w:r>
      <w:r w:rsidR="00B41474" w:rsidRPr="001C3840">
        <w:rPr>
          <w:rFonts w:ascii="Times New Roman" w:hAnsi="Times New Roman" w:cs="Times New Roman"/>
          <w:sz w:val="28"/>
          <w:szCs w:val="28"/>
        </w:rPr>
        <w:t xml:space="preserve"> period </w:t>
      </w:r>
      <w:r>
        <w:rPr>
          <w:rFonts w:ascii="Times New Roman" w:hAnsi="Times New Roman" w:cs="Times New Roman"/>
          <w:sz w:val="28"/>
          <w:szCs w:val="28"/>
        </w:rPr>
        <w:t>03.04.2019 to 01.10.2019</w:t>
      </w:r>
      <w:r w:rsidR="00C646FE">
        <w:rPr>
          <w:rFonts w:ascii="Times New Roman" w:hAnsi="Times New Roman" w:cs="Times New Roman"/>
          <w:sz w:val="28"/>
          <w:szCs w:val="28"/>
        </w:rPr>
        <w:t>, it</w:t>
      </w:r>
      <w:r>
        <w:rPr>
          <w:rFonts w:ascii="Times New Roman" w:hAnsi="Times New Roman" w:cs="Times New Roman"/>
          <w:sz w:val="28"/>
          <w:szCs w:val="28"/>
        </w:rPr>
        <w:t xml:space="preserve"> </w:t>
      </w:r>
      <w:r w:rsidR="00B41474" w:rsidRPr="001C3840">
        <w:rPr>
          <w:rFonts w:ascii="Times New Roman" w:hAnsi="Times New Roman" w:cs="Times New Roman"/>
          <w:sz w:val="28"/>
          <w:szCs w:val="28"/>
        </w:rPr>
        <w:t xml:space="preserve">was 1,28,035 </w:t>
      </w:r>
      <w:r w:rsidR="00915A14">
        <w:rPr>
          <w:rFonts w:ascii="Times New Roman" w:hAnsi="Times New Roman" w:cs="Times New Roman"/>
          <w:sz w:val="28"/>
          <w:szCs w:val="28"/>
        </w:rPr>
        <w:t>kV</w:t>
      </w:r>
      <w:r w:rsidR="00DC4F39">
        <w:rPr>
          <w:rFonts w:ascii="Times New Roman" w:hAnsi="Times New Roman" w:cs="Times New Roman"/>
          <w:sz w:val="28"/>
          <w:szCs w:val="28"/>
        </w:rPr>
        <w:t>Ah</w:t>
      </w:r>
      <w:r w:rsidR="00B41474" w:rsidRPr="001C3840">
        <w:rPr>
          <w:rFonts w:ascii="Times New Roman" w:hAnsi="Times New Roman" w:cs="Times New Roman"/>
          <w:sz w:val="28"/>
          <w:szCs w:val="28"/>
        </w:rPr>
        <w:t xml:space="preserve"> </w:t>
      </w:r>
      <w:r w:rsidR="0007106A" w:rsidRPr="001C3840">
        <w:rPr>
          <w:rFonts w:ascii="Times New Roman" w:hAnsi="Times New Roman" w:cs="Times New Roman"/>
          <w:sz w:val="28"/>
          <w:szCs w:val="28"/>
        </w:rPr>
        <w:t xml:space="preserve"> while the consumption </w:t>
      </w:r>
      <w:r w:rsidR="00B41474" w:rsidRPr="001C3840">
        <w:rPr>
          <w:rFonts w:ascii="Times New Roman" w:hAnsi="Times New Roman" w:cs="Times New Roman"/>
          <w:sz w:val="28"/>
          <w:szCs w:val="28"/>
        </w:rPr>
        <w:t>during the corresponding period of previous yea</w:t>
      </w:r>
      <w:r w:rsidR="0007106A" w:rsidRPr="001C3840">
        <w:rPr>
          <w:rFonts w:ascii="Times New Roman" w:hAnsi="Times New Roman" w:cs="Times New Roman"/>
          <w:sz w:val="28"/>
          <w:szCs w:val="28"/>
        </w:rPr>
        <w:t>r</w:t>
      </w:r>
      <w:r>
        <w:rPr>
          <w:rFonts w:ascii="Times New Roman" w:hAnsi="Times New Roman" w:cs="Times New Roman"/>
          <w:sz w:val="28"/>
          <w:szCs w:val="28"/>
        </w:rPr>
        <w:t xml:space="preserve"> i.e. </w:t>
      </w:r>
      <w:r w:rsidR="0007106A" w:rsidRPr="001C3840">
        <w:rPr>
          <w:rFonts w:ascii="Times New Roman" w:hAnsi="Times New Roman" w:cs="Times New Roman"/>
          <w:sz w:val="28"/>
          <w:szCs w:val="28"/>
        </w:rPr>
        <w:t xml:space="preserve">03.04.2018 to 01.10.2018, </w:t>
      </w:r>
      <w:r w:rsidR="00B41474" w:rsidRPr="001C3840">
        <w:rPr>
          <w:rFonts w:ascii="Times New Roman" w:hAnsi="Times New Roman" w:cs="Times New Roman"/>
          <w:sz w:val="28"/>
          <w:szCs w:val="28"/>
        </w:rPr>
        <w:t xml:space="preserve">was 1,89,458 </w:t>
      </w:r>
      <w:r w:rsidR="00DC4F39">
        <w:rPr>
          <w:rFonts w:ascii="Times New Roman" w:hAnsi="Times New Roman" w:cs="Times New Roman"/>
          <w:sz w:val="28"/>
          <w:szCs w:val="28"/>
        </w:rPr>
        <w:t>kVAh</w:t>
      </w:r>
      <w:r w:rsidR="0007106A" w:rsidRPr="001C3840">
        <w:rPr>
          <w:rFonts w:ascii="Times New Roman" w:hAnsi="Times New Roman" w:cs="Times New Roman"/>
          <w:sz w:val="28"/>
          <w:szCs w:val="28"/>
        </w:rPr>
        <w:t>. Thus,</w:t>
      </w:r>
      <w:r w:rsidR="00B41474" w:rsidRPr="001C3840">
        <w:rPr>
          <w:rFonts w:ascii="Times New Roman" w:hAnsi="Times New Roman" w:cs="Times New Roman"/>
          <w:sz w:val="28"/>
          <w:szCs w:val="28"/>
        </w:rPr>
        <w:t xml:space="preserve"> there was fall of consumption </w:t>
      </w:r>
      <w:r w:rsidR="0007106A" w:rsidRPr="001C3840">
        <w:rPr>
          <w:rFonts w:ascii="Times New Roman" w:hAnsi="Times New Roman" w:cs="Times New Roman"/>
          <w:sz w:val="28"/>
          <w:szCs w:val="28"/>
        </w:rPr>
        <w:t>by</w:t>
      </w:r>
      <w:r w:rsidR="00B41474" w:rsidRPr="001C3840">
        <w:rPr>
          <w:rFonts w:ascii="Times New Roman" w:hAnsi="Times New Roman" w:cs="Times New Roman"/>
          <w:sz w:val="28"/>
          <w:szCs w:val="28"/>
        </w:rPr>
        <w:t xml:space="preserve"> 47.97%.</w:t>
      </w:r>
    </w:p>
    <w:p w:rsidR="001C3840" w:rsidRDefault="0007106A" w:rsidP="001C3840">
      <w:pPr>
        <w:pStyle w:val="ListParagraph"/>
        <w:numPr>
          <w:ilvl w:val="0"/>
          <w:numId w:val="6"/>
        </w:numPr>
        <w:spacing w:line="480" w:lineRule="auto"/>
        <w:ind w:left="0" w:firstLine="0"/>
        <w:jc w:val="both"/>
        <w:rPr>
          <w:rFonts w:ascii="Times New Roman" w:hAnsi="Times New Roman" w:cs="Times New Roman"/>
          <w:sz w:val="28"/>
          <w:szCs w:val="28"/>
        </w:rPr>
      </w:pPr>
      <w:r w:rsidRPr="001C3840">
        <w:rPr>
          <w:rFonts w:ascii="Times New Roman" w:hAnsi="Times New Roman" w:cs="Times New Roman"/>
          <w:sz w:val="28"/>
          <w:szCs w:val="28"/>
        </w:rPr>
        <w:t>After</w:t>
      </w:r>
      <w:r w:rsidR="00B41474" w:rsidRPr="001C3840">
        <w:rPr>
          <w:rFonts w:ascii="Times New Roman" w:hAnsi="Times New Roman" w:cs="Times New Roman"/>
          <w:sz w:val="28"/>
          <w:szCs w:val="28"/>
        </w:rPr>
        <w:t xml:space="preserve"> go</w:t>
      </w:r>
      <w:r w:rsidR="00DC4F39">
        <w:rPr>
          <w:rFonts w:ascii="Times New Roman" w:hAnsi="Times New Roman" w:cs="Times New Roman"/>
          <w:sz w:val="28"/>
          <w:szCs w:val="28"/>
        </w:rPr>
        <w:t>ing</w:t>
      </w:r>
      <w:r w:rsidR="00B41474" w:rsidRPr="001C3840">
        <w:rPr>
          <w:rFonts w:ascii="Times New Roman" w:hAnsi="Times New Roman" w:cs="Times New Roman"/>
          <w:sz w:val="28"/>
          <w:szCs w:val="28"/>
        </w:rPr>
        <w:t xml:space="preserve"> through the tamper events recorded in DDL</w:t>
      </w:r>
      <w:r w:rsidRPr="001C3840">
        <w:rPr>
          <w:rFonts w:ascii="Times New Roman" w:hAnsi="Times New Roman" w:cs="Times New Roman"/>
          <w:sz w:val="28"/>
          <w:szCs w:val="28"/>
        </w:rPr>
        <w:t xml:space="preserve">, it is </w:t>
      </w:r>
    </w:p>
    <w:p w:rsidR="00B41474" w:rsidRPr="001C3840" w:rsidRDefault="0007106A" w:rsidP="001C3840">
      <w:pPr>
        <w:pStyle w:val="ListParagraph"/>
        <w:spacing w:line="480" w:lineRule="auto"/>
        <w:jc w:val="both"/>
        <w:rPr>
          <w:rFonts w:ascii="Times New Roman" w:hAnsi="Times New Roman" w:cs="Times New Roman"/>
          <w:sz w:val="28"/>
          <w:szCs w:val="28"/>
        </w:rPr>
      </w:pPr>
      <w:r w:rsidRPr="001C3840">
        <w:rPr>
          <w:rFonts w:ascii="Times New Roman" w:hAnsi="Times New Roman" w:cs="Times New Roman"/>
          <w:sz w:val="28"/>
          <w:szCs w:val="28"/>
        </w:rPr>
        <w:t xml:space="preserve">seen </w:t>
      </w:r>
      <w:r w:rsidR="00B41474" w:rsidRPr="001C3840">
        <w:rPr>
          <w:rFonts w:ascii="Times New Roman" w:hAnsi="Times New Roman" w:cs="Times New Roman"/>
          <w:sz w:val="28"/>
          <w:szCs w:val="28"/>
        </w:rPr>
        <w:t xml:space="preserve"> </w:t>
      </w:r>
      <w:r w:rsidRPr="001C3840">
        <w:rPr>
          <w:rFonts w:ascii="Times New Roman" w:hAnsi="Times New Roman" w:cs="Times New Roman"/>
          <w:sz w:val="28"/>
          <w:szCs w:val="28"/>
        </w:rPr>
        <w:t>t</w:t>
      </w:r>
      <w:r w:rsidR="00B41474" w:rsidRPr="001C3840">
        <w:rPr>
          <w:rFonts w:ascii="Times New Roman" w:hAnsi="Times New Roman" w:cs="Times New Roman"/>
          <w:sz w:val="28"/>
          <w:szCs w:val="28"/>
        </w:rPr>
        <w:t xml:space="preserve">hat low voltage on Blue Phase (178.86 </w:t>
      </w:r>
      <w:r w:rsidR="00DC4F39">
        <w:rPr>
          <w:rFonts w:ascii="Times New Roman" w:hAnsi="Times New Roman" w:cs="Times New Roman"/>
          <w:sz w:val="28"/>
          <w:szCs w:val="28"/>
        </w:rPr>
        <w:t>V</w:t>
      </w:r>
      <w:r w:rsidR="00B41474" w:rsidRPr="001C3840">
        <w:rPr>
          <w:rFonts w:ascii="Times New Roman" w:hAnsi="Times New Roman" w:cs="Times New Roman"/>
          <w:sz w:val="28"/>
          <w:szCs w:val="28"/>
        </w:rPr>
        <w:t xml:space="preserve">) has been recorded on 02.11.2018 i.e. almost 10 months before the date of checking which was restored only on 22.01.2019 to 216.86 V after a gap of almost 81 days with voltages on healthy phases being in normal range. </w:t>
      </w:r>
      <w:r w:rsidRPr="001C3840">
        <w:rPr>
          <w:rFonts w:ascii="Times New Roman" w:hAnsi="Times New Roman" w:cs="Times New Roman"/>
          <w:sz w:val="28"/>
          <w:szCs w:val="28"/>
        </w:rPr>
        <w:t xml:space="preserve">Thereafter, </w:t>
      </w:r>
      <w:r w:rsidR="00B41474" w:rsidRPr="001C3840">
        <w:rPr>
          <w:rFonts w:ascii="Times New Roman" w:hAnsi="Times New Roman" w:cs="Times New Roman"/>
          <w:sz w:val="28"/>
          <w:szCs w:val="28"/>
        </w:rPr>
        <w:t>repeated occurrences and restoration of low voltages and voltage missing on B</w:t>
      </w:r>
      <w:r w:rsidR="00DC4F39">
        <w:rPr>
          <w:rFonts w:ascii="Times New Roman" w:hAnsi="Times New Roman" w:cs="Times New Roman"/>
          <w:sz w:val="28"/>
          <w:szCs w:val="28"/>
        </w:rPr>
        <w:t>lue</w:t>
      </w:r>
      <w:r w:rsidR="00B41474" w:rsidRPr="001C3840">
        <w:rPr>
          <w:rFonts w:ascii="Times New Roman" w:hAnsi="Times New Roman" w:cs="Times New Roman"/>
          <w:sz w:val="28"/>
          <w:szCs w:val="28"/>
        </w:rPr>
        <w:t xml:space="preserve"> </w:t>
      </w:r>
      <w:r w:rsidR="00DC4F39">
        <w:rPr>
          <w:rFonts w:ascii="Times New Roman" w:hAnsi="Times New Roman" w:cs="Times New Roman"/>
          <w:sz w:val="28"/>
          <w:szCs w:val="28"/>
        </w:rPr>
        <w:t>Phase</w:t>
      </w:r>
      <w:r w:rsidR="00B41474" w:rsidRPr="001C3840">
        <w:rPr>
          <w:rFonts w:ascii="Times New Roman" w:hAnsi="Times New Roman" w:cs="Times New Roman"/>
          <w:sz w:val="28"/>
          <w:szCs w:val="28"/>
        </w:rPr>
        <w:t xml:space="preserve"> </w:t>
      </w:r>
      <w:r w:rsidRPr="001C3840">
        <w:rPr>
          <w:rFonts w:ascii="Times New Roman" w:hAnsi="Times New Roman" w:cs="Times New Roman"/>
          <w:sz w:val="28"/>
          <w:szCs w:val="28"/>
        </w:rPr>
        <w:t>were</w:t>
      </w:r>
      <w:r w:rsidR="00B41474" w:rsidRPr="001C3840">
        <w:rPr>
          <w:rFonts w:ascii="Times New Roman" w:hAnsi="Times New Roman" w:cs="Times New Roman"/>
          <w:sz w:val="28"/>
          <w:szCs w:val="28"/>
        </w:rPr>
        <w:t xml:space="preserve"> recorded till 26.09.2019 </w:t>
      </w:r>
      <w:r w:rsidRPr="001C3840">
        <w:rPr>
          <w:rFonts w:ascii="Times New Roman" w:hAnsi="Times New Roman" w:cs="Times New Roman"/>
          <w:sz w:val="28"/>
          <w:szCs w:val="28"/>
        </w:rPr>
        <w:t>(</w:t>
      </w:r>
      <w:r w:rsidR="00B41474" w:rsidRPr="001C3840">
        <w:rPr>
          <w:rFonts w:ascii="Times New Roman" w:hAnsi="Times New Roman" w:cs="Times New Roman"/>
          <w:sz w:val="28"/>
          <w:szCs w:val="28"/>
        </w:rPr>
        <w:t xml:space="preserve">the </w:t>
      </w:r>
      <w:r w:rsidR="00B41474" w:rsidRPr="001C3840">
        <w:rPr>
          <w:rFonts w:ascii="Times New Roman" w:hAnsi="Times New Roman" w:cs="Times New Roman"/>
          <w:sz w:val="28"/>
          <w:szCs w:val="28"/>
        </w:rPr>
        <w:lastRenderedPageBreak/>
        <w:t>date of checking</w:t>
      </w:r>
      <w:r w:rsidRPr="001C3840">
        <w:rPr>
          <w:rFonts w:ascii="Times New Roman" w:hAnsi="Times New Roman" w:cs="Times New Roman"/>
          <w:sz w:val="28"/>
          <w:szCs w:val="28"/>
        </w:rPr>
        <w:t>)</w:t>
      </w:r>
      <w:r w:rsidR="00B41474" w:rsidRPr="001C3840">
        <w:rPr>
          <w:rFonts w:ascii="Times New Roman" w:hAnsi="Times New Roman" w:cs="Times New Roman"/>
          <w:sz w:val="28"/>
          <w:szCs w:val="28"/>
        </w:rPr>
        <w:t xml:space="preserve"> </w:t>
      </w:r>
      <w:r w:rsidRPr="001C3840">
        <w:rPr>
          <w:rFonts w:ascii="Times New Roman" w:hAnsi="Times New Roman" w:cs="Times New Roman"/>
          <w:sz w:val="28"/>
          <w:szCs w:val="28"/>
        </w:rPr>
        <w:t>when</w:t>
      </w:r>
      <w:r w:rsidR="00B41474" w:rsidRPr="001C3840">
        <w:rPr>
          <w:rFonts w:ascii="Times New Roman" w:hAnsi="Times New Roman" w:cs="Times New Roman"/>
          <w:sz w:val="28"/>
          <w:szCs w:val="28"/>
        </w:rPr>
        <w:t xml:space="preserve"> the carbonization was removed and connections were</w:t>
      </w:r>
      <w:r w:rsidRPr="001C3840">
        <w:rPr>
          <w:rFonts w:ascii="Times New Roman" w:hAnsi="Times New Roman" w:cs="Times New Roman"/>
          <w:sz w:val="28"/>
          <w:szCs w:val="28"/>
        </w:rPr>
        <w:t xml:space="preserve"> set right and </w:t>
      </w:r>
      <w:r w:rsidR="00B41474" w:rsidRPr="001C3840">
        <w:rPr>
          <w:rFonts w:ascii="Times New Roman" w:hAnsi="Times New Roman" w:cs="Times New Roman"/>
          <w:sz w:val="28"/>
          <w:szCs w:val="28"/>
        </w:rPr>
        <w:t xml:space="preserve"> made healthy.</w:t>
      </w:r>
    </w:p>
    <w:p w:rsidR="001C3840" w:rsidRDefault="00B41474" w:rsidP="001C3840">
      <w:pPr>
        <w:pStyle w:val="ListParagraph"/>
        <w:numPr>
          <w:ilvl w:val="0"/>
          <w:numId w:val="6"/>
        </w:numPr>
        <w:spacing w:line="480" w:lineRule="auto"/>
        <w:ind w:left="0" w:firstLine="0"/>
        <w:jc w:val="both"/>
        <w:rPr>
          <w:rFonts w:ascii="Times New Roman" w:hAnsi="Times New Roman" w:cs="Times New Roman"/>
          <w:sz w:val="28"/>
          <w:szCs w:val="28"/>
        </w:rPr>
      </w:pPr>
      <w:r w:rsidRPr="001C3840">
        <w:rPr>
          <w:rFonts w:ascii="Times New Roman" w:hAnsi="Times New Roman" w:cs="Times New Roman"/>
          <w:sz w:val="28"/>
          <w:szCs w:val="28"/>
        </w:rPr>
        <w:t>From</w:t>
      </w:r>
      <w:r w:rsidR="00B12B29">
        <w:rPr>
          <w:rFonts w:ascii="Times New Roman" w:hAnsi="Times New Roman" w:cs="Times New Roman"/>
          <w:sz w:val="28"/>
          <w:szCs w:val="28"/>
        </w:rPr>
        <w:t xml:space="preserve"> </w:t>
      </w:r>
      <w:r w:rsidRPr="001C3840">
        <w:rPr>
          <w:rFonts w:ascii="Times New Roman" w:hAnsi="Times New Roman" w:cs="Times New Roman"/>
          <w:sz w:val="28"/>
          <w:szCs w:val="28"/>
        </w:rPr>
        <w:t xml:space="preserve"> the</w:t>
      </w:r>
      <w:r w:rsidR="00B12B29">
        <w:rPr>
          <w:rFonts w:ascii="Times New Roman" w:hAnsi="Times New Roman" w:cs="Times New Roman"/>
          <w:sz w:val="28"/>
          <w:szCs w:val="28"/>
        </w:rPr>
        <w:t xml:space="preserve"> </w:t>
      </w:r>
      <w:r w:rsidRPr="001C3840">
        <w:rPr>
          <w:rFonts w:ascii="Times New Roman" w:hAnsi="Times New Roman" w:cs="Times New Roman"/>
          <w:sz w:val="28"/>
          <w:szCs w:val="28"/>
        </w:rPr>
        <w:t xml:space="preserve"> tamper </w:t>
      </w:r>
      <w:r w:rsidR="00B12B29">
        <w:rPr>
          <w:rFonts w:ascii="Times New Roman" w:hAnsi="Times New Roman" w:cs="Times New Roman"/>
          <w:sz w:val="28"/>
          <w:szCs w:val="28"/>
        </w:rPr>
        <w:t xml:space="preserve"> </w:t>
      </w:r>
      <w:r w:rsidRPr="001C3840">
        <w:rPr>
          <w:rFonts w:ascii="Times New Roman" w:hAnsi="Times New Roman" w:cs="Times New Roman"/>
          <w:sz w:val="28"/>
          <w:szCs w:val="28"/>
        </w:rPr>
        <w:t>record, it</w:t>
      </w:r>
      <w:r w:rsidR="00B12B29">
        <w:rPr>
          <w:rFonts w:ascii="Times New Roman" w:hAnsi="Times New Roman" w:cs="Times New Roman"/>
          <w:sz w:val="28"/>
          <w:szCs w:val="28"/>
        </w:rPr>
        <w:t xml:space="preserve"> </w:t>
      </w:r>
      <w:r w:rsidRPr="001C3840">
        <w:rPr>
          <w:rFonts w:ascii="Times New Roman" w:hAnsi="Times New Roman" w:cs="Times New Roman"/>
          <w:sz w:val="28"/>
          <w:szCs w:val="28"/>
        </w:rPr>
        <w:t xml:space="preserve"> is clear</w:t>
      </w:r>
      <w:r w:rsidR="00B12B29">
        <w:rPr>
          <w:rFonts w:ascii="Times New Roman" w:hAnsi="Times New Roman" w:cs="Times New Roman"/>
          <w:sz w:val="28"/>
          <w:szCs w:val="28"/>
        </w:rPr>
        <w:t xml:space="preserve"> </w:t>
      </w:r>
      <w:r w:rsidRPr="001C3840">
        <w:rPr>
          <w:rFonts w:ascii="Times New Roman" w:hAnsi="Times New Roman" w:cs="Times New Roman"/>
          <w:sz w:val="28"/>
          <w:szCs w:val="28"/>
        </w:rPr>
        <w:t xml:space="preserve"> that voltage </w:t>
      </w:r>
      <w:r w:rsidR="00B12B29">
        <w:rPr>
          <w:rFonts w:ascii="Times New Roman" w:hAnsi="Times New Roman" w:cs="Times New Roman"/>
          <w:sz w:val="28"/>
          <w:szCs w:val="28"/>
        </w:rPr>
        <w:t xml:space="preserve"> </w:t>
      </w:r>
      <w:r w:rsidRPr="001C3840">
        <w:rPr>
          <w:rFonts w:ascii="Times New Roman" w:hAnsi="Times New Roman" w:cs="Times New Roman"/>
          <w:sz w:val="28"/>
          <w:szCs w:val="28"/>
        </w:rPr>
        <w:t xml:space="preserve">on Blue </w:t>
      </w:r>
    </w:p>
    <w:p w:rsidR="0029212A" w:rsidRPr="001C3840" w:rsidRDefault="00DC4F39" w:rsidP="00DC4F39">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P</w:t>
      </w:r>
      <w:r w:rsidR="00B41474" w:rsidRPr="001C3840">
        <w:rPr>
          <w:rFonts w:ascii="Times New Roman" w:hAnsi="Times New Roman" w:cs="Times New Roman"/>
          <w:sz w:val="28"/>
          <w:szCs w:val="28"/>
        </w:rPr>
        <w:t xml:space="preserve">hase was not Zero volts at any time but some voltage was appearing  all the time meaning thereby that Blue </w:t>
      </w:r>
      <w:r>
        <w:rPr>
          <w:rFonts w:ascii="Times New Roman" w:hAnsi="Times New Roman" w:cs="Times New Roman"/>
          <w:sz w:val="28"/>
          <w:szCs w:val="28"/>
        </w:rPr>
        <w:t>P</w:t>
      </w:r>
      <w:r w:rsidR="00B41474" w:rsidRPr="001C3840">
        <w:rPr>
          <w:rFonts w:ascii="Times New Roman" w:hAnsi="Times New Roman" w:cs="Times New Roman"/>
          <w:sz w:val="28"/>
          <w:szCs w:val="28"/>
        </w:rPr>
        <w:t>hase was recording less consumption (not nil)</w:t>
      </w:r>
      <w:r w:rsidR="00895F8A">
        <w:rPr>
          <w:rFonts w:ascii="Times New Roman" w:hAnsi="Times New Roman" w:cs="Times New Roman"/>
          <w:sz w:val="28"/>
          <w:szCs w:val="28"/>
        </w:rPr>
        <w:t>.</w:t>
      </w:r>
      <w:r>
        <w:rPr>
          <w:rFonts w:ascii="Times New Roman" w:hAnsi="Times New Roman" w:cs="Times New Roman"/>
          <w:sz w:val="28"/>
          <w:szCs w:val="28"/>
        </w:rPr>
        <w:t xml:space="preserve"> The slowness of Energy Meter </w:t>
      </w:r>
      <w:r w:rsidR="00B41474" w:rsidRPr="001C3840">
        <w:rPr>
          <w:rFonts w:ascii="Times New Roman" w:hAnsi="Times New Roman" w:cs="Times New Roman"/>
          <w:sz w:val="28"/>
          <w:szCs w:val="28"/>
        </w:rPr>
        <w:t xml:space="preserve">depends upon the Electrical parameters (Voltage, Current </w:t>
      </w:r>
      <w:r w:rsidR="0007106A" w:rsidRPr="001C3840">
        <w:rPr>
          <w:rFonts w:ascii="Times New Roman" w:hAnsi="Times New Roman" w:cs="Times New Roman"/>
          <w:sz w:val="28"/>
          <w:szCs w:val="28"/>
        </w:rPr>
        <w:t>and</w:t>
      </w:r>
      <w:r w:rsidR="00B41474" w:rsidRPr="001C3840">
        <w:rPr>
          <w:rFonts w:ascii="Times New Roman" w:hAnsi="Times New Roman" w:cs="Times New Roman"/>
          <w:sz w:val="28"/>
          <w:szCs w:val="28"/>
        </w:rPr>
        <w:t xml:space="preserve"> Power Factor) running at that time. This phenomena was due to </w:t>
      </w:r>
      <w:r w:rsidR="00B41474" w:rsidRPr="001C3840">
        <w:rPr>
          <w:rFonts w:ascii="Times New Roman" w:hAnsi="Times New Roman" w:cs="Times New Roman"/>
          <w:b/>
          <w:bCs/>
          <w:sz w:val="28"/>
          <w:szCs w:val="28"/>
        </w:rPr>
        <w:t>Make and Break of Connection</w:t>
      </w:r>
      <w:r w:rsidR="00B41474" w:rsidRPr="001C3840">
        <w:rPr>
          <w:rFonts w:ascii="Times New Roman" w:hAnsi="Times New Roman" w:cs="Times New Roman"/>
          <w:sz w:val="28"/>
          <w:szCs w:val="28"/>
        </w:rPr>
        <w:t xml:space="preserve"> due to carbonization </w:t>
      </w:r>
      <w:r w:rsidR="0029212A" w:rsidRPr="001C3840">
        <w:rPr>
          <w:rFonts w:ascii="Times New Roman" w:hAnsi="Times New Roman" w:cs="Times New Roman"/>
          <w:sz w:val="28"/>
          <w:szCs w:val="28"/>
        </w:rPr>
        <w:t xml:space="preserve">of </w:t>
      </w:r>
      <w:r w:rsidR="00B41474" w:rsidRPr="001C3840">
        <w:rPr>
          <w:rFonts w:ascii="Times New Roman" w:hAnsi="Times New Roman" w:cs="Times New Roman"/>
          <w:sz w:val="28"/>
          <w:szCs w:val="28"/>
        </w:rPr>
        <w:t xml:space="preserve">Blue </w:t>
      </w:r>
      <w:r>
        <w:rPr>
          <w:rFonts w:ascii="Times New Roman" w:hAnsi="Times New Roman" w:cs="Times New Roman"/>
          <w:sz w:val="28"/>
          <w:szCs w:val="28"/>
        </w:rPr>
        <w:t>P</w:t>
      </w:r>
      <w:r w:rsidR="00B41474" w:rsidRPr="001C3840">
        <w:rPr>
          <w:rFonts w:ascii="Times New Roman" w:hAnsi="Times New Roman" w:cs="Times New Roman"/>
          <w:sz w:val="28"/>
          <w:szCs w:val="28"/>
        </w:rPr>
        <w:t xml:space="preserve">hase joint. </w:t>
      </w:r>
      <w:r w:rsidR="00C646FE">
        <w:rPr>
          <w:rFonts w:ascii="Times New Roman" w:hAnsi="Times New Roman" w:cs="Times New Roman"/>
          <w:sz w:val="28"/>
          <w:szCs w:val="28"/>
        </w:rPr>
        <w:t xml:space="preserve">Constant slowness factor of 26.54% for six months cannot be applied in this Case. </w:t>
      </w:r>
      <w:r w:rsidR="00B41474" w:rsidRPr="001C3840">
        <w:rPr>
          <w:rFonts w:ascii="Times New Roman" w:hAnsi="Times New Roman" w:cs="Times New Roman"/>
          <w:sz w:val="28"/>
          <w:szCs w:val="28"/>
        </w:rPr>
        <w:t>Hence, it was no</w:t>
      </w:r>
      <w:r w:rsidR="0029212A" w:rsidRPr="001C3840">
        <w:rPr>
          <w:rFonts w:ascii="Times New Roman" w:hAnsi="Times New Roman" w:cs="Times New Roman"/>
          <w:sz w:val="28"/>
          <w:szCs w:val="28"/>
        </w:rPr>
        <w:t>t</w:t>
      </w:r>
      <w:r w:rsidR="00B41474" w:rsidRPr="001C3840">
        <w:rPr>
          <w:rFonts w:ascii="Times New Roman" w:hAnsi="Times New Roman" w:cs="Times New Roman"/>
          <w:sz w:val="28"/>
          <w:szCs w:val="28"/>
        </w:rPr>
        <w:t xml:space="preserve"> just</w:t>
      </w:r>
      <w:r w:rsidR="0029212A" w:rsidRPr="001C3840">
        <w:rPr>
          <w:rFonts w:ascii="Times New Roman" w:hAnsi="Times New Roman" w:cs="Times New Roman"/>
          <w:sz w:val="28"/>
          <w:szCs w:val="28"/>
        </w:rPr>
        <w:t xml:space="preserve"> and fair</w:t>
      </w:r>
      <w:r w:rsidR="00B41474" w:rsidRPr="001C3840">
        <w:rPr>
          <w:rFonts w:ascii="Times New Roman" w:hAnsi="Times New Roman" w:cs="Times New Roman"/>
          <w:sz w:val="28"/>
          <w:szCs w:val="28"/>
        </w:rPr>
        <w:t xml:space="preserve"> to overhaul the account as per provisions contained in Regulation 21.5.1 of Supply Code-2014 i</w:t>
      </w:r>
      <w:r w:rsidR="0029212A" w:rsidRPr="001C3840">
        <w:rPr>
          <w:rFonts w:ascii="Times New Roman" w:hAnsi="Times New Roman" w:cs="Times New Roman"/>
          <w:sz w:val="28"/>
          <w:szCs w:val="28"/>
        </w:rPr>
        <w:t xml:space="preserve">.e. by applying slowness factor. As a matter of fact, </w:t>
      </w:r>
      <w:r w:rsidR="00B41474" w:rsidRPr="001C3840">
        <w:rPr>
          <w:rFonts w:ascii="Times New Roman" w:hAnsi="Times New Roman" w:cs="Times New Roman"/>
          <w:sz w:val="28"/>
          <w:szCs w:val="28"/>
        </w:rPr>
        <w:t xml:space="preserve"> the account of the Appellant is required to be overhauled for six months prior to date of checking by MMTS as per Regulation 21.5.2(a) of Supply Code-2014 i.e. </w:t>
      </w:r>
      <w:r w:rsidR="0029212A" w:rsidRPr="001C3840">
        <w:rPr>
          <w:rFonts w:ascii="Times New Roman" w:hAnsi="Times New Roman" w:cs="Times New Roman"/>
          <w:sz w:val="28"/>
          <w:szCs w:val="28"/>
        </w:rPr>
        <w:t xml:space="preserve">on the basis of </w:t>
      </w:r>
      <w:r w:rsidR="00B41474" w:rsidRPr="001C3840">
        <w:rPr>
          <w:rFonts w:ascii="Times New Roman" w:hAnsi="Times New Roman" w:cs="Times New Roman"/>
          <w:sz w:val="28"/>
          <w:szCs w:val="28"/>
        </w:rPr>
        <w:t xml:space="preserve">consumption </w:t>
      </w:r>
      <w:r w:rsidR="0029212A" w:rsidRPr="001C3840">
        <w:rPr>
          <w:rFonts w:ascii="Times New Roman" w:hAnsi="Times New Roman" w:cs="Times New Roman"/>
          <w:sz w:val="28"/>
          <w:szCs w:val="28"/>
        </w:rPr>
        <w:t xml:space="preserve">during </w:t>
      </w:r>
      <w:r w:rsidR="00B41474" w:rsidRPr="001C3840">
        <w:rPr>
          <w:rFonts w:ascii="Times New Roman" w:hAnsi="Times New Roman" w:cs="Times New Roman"/>
          <w:sz w:val="28"/>
          <w:szCs w:val="28"/>
        </w:rPr>
        <w:t xml:space="preserve"> corresponding period</w:t>
      </w:r>
      <w:r w:rsidR="0029212A" w:rsidRPr="001C3840">
        <w:rPr>
          <w:rFonts w:ascii="Times New Roman" w:hAnsi="Times New Roman" w:cs="Times New Roman"/>
          <w:sz w:val="28"/>
          <w:szCs w:val="28"/>
        </w:rPr>
        <w:t xml:space="preserve"> of previous year</w:t>
      </w:r>
      <w:r>
        <w:rPr>
          <w:rFonts w:ascii="Times New Roman" w:hAnsi="Times New Roman" w:cs="Times New Roman"/>
          <w:sz w:val="28"/>
          <w:szCs w:val="28"/>
        </w:rPr>
        <w:t>.</w:t>
      </w:r>
    </w:p>
    <w:p w:rsidR="001C3840" w:rsidRDefault="0029212A" w:rsidP="001C3840">
      <w:pPr>
        <w:pStyle w:val="ListParagraph"/>
        <w:numPr>
          <w:ilvl w:val="0"/>
          <w:numId w:val="6"/>
        </w:numPr>
        <w:spacing w:line="480" w:lineRule="auto"/>
        <w:ind w:left="0" w:firstLine="0"/>
        <w:jc w:val="both"/>
        <w:rPr>
          <w:rFonts w:ascii="Times New Roman" w:hAnsi="Times New Roman" w:cs="Times New Roman"/>
          <w:sz w:val="28"/>
          <w:szCs w:val="28"/>
        </w:rPr>
      </w:pPr>
      <w:r w:rsidRPr="001C3840">
        <w:rPr>
          <w:rFonts w:ascii="Times New Roman" w:hAnsi="Times New Roman" w:cs="Times New Roman"/>
          <w:sz w:val="28"/>
          <w:szCs w:val="28"/>
        </w:rPr>
        <w:t xml:space="preserve">On its part, The Respondent  also failed to monitor the </w:t>
      </w:r>
    </w:p>
    <w:p w:rsidR="00B41474" w:rsidRPr="001C3840" w:rsidRDefault="0029212A" w:rsidP="001C3840">
      <w:pPr>
        <w:pStyle w:val="ListParagraph"/>
        <w:spacing w:line="480" w:lineRule="auto"/>
        <w:jc w:val="both"/>
        <w:rPr>
          <w:rFonts w:ascii="Times New Roman" w:hAnsi="Times New Roman" w:cs="Times New Roman"/>
          <w:sz w:val="28"/>
          <w:szCs w:val="28"/>
        </w:rPr>
      </w:pPr>
      <w:r w:rsidRPr="001C3840">
        <w:rPr>
          <w:rFonts w:ascii="Times New Roman" w:hAnsi="Times New Roman" w:cs="Times New Roman"/>
          <w:sz w:val="28"/>
          <w:szCs w:val="28"/>
        </w:rPr>
        <w:lastRenderedPageBreak/>
        <w:t>variation</w:t>
      </w:r>
      <w:r w:rsidR="00895F8A">
        <w:rPr>
          <w:rFonts w:ascii="Times New Roman" w:hAnsi="Times New Roman" w:cs="Times New Roman"/>
          <w:sz w:val="28"/>
          <w:szCs w:val="28"/>
        </w:rPr>
        <w:t>s</w:t>
      </w:r>
      <w:r w:rsidRPr="001C3840">
        <w:rPr>
          <w:rFonts w:ascii="Times New Roman" w:hAnsi="Times New Roman" w:cs="Times New Roman"/>
          <w:sz w:val="28"/>
          <w:szCs w:val="28"/>
        </w:rPr>
        <w:t xml:space="preserve"> in energy consumption as per provisions contained in Instruction No.102.7 of ESIM-2010/104.7.2 of  ESIM-2018.</w:t>
      </w:r>
    </w:p>
    <w:p w:rsidR="001C3840" w:rsidRDefault="0029212A" w:rsidP="001C3840">
      <w:pPr>
        <w:pStyle w:val="ListParagraph"/>
        <w:numPr>
          <w:ilvl w:val="0"/>
          <w:numId w:val="6"/>
        </w:numPr>
        <w:spacing w:line="480" w:lineRule="auto"/>
        <w:ind w:left="0" w:firstLine="0"/>
        <w:jc w:val="both"/>
        <w:rPr>
          <w:rFonts w:ascii="Times New Roman" w:hAnsi="Times New Roman" w:cs="Times New Roman"/>
          <w:sz w:val="28"/>
          <w:szCs w:val="28"/>
        </w:rPr>
      </w:pPr>
      <w:r w:rsidRPr="001C3840">
        <w:rPr>
          <w:rFonts w:ascii="Times New Roman" w:hAnsi="Times New Roman" w:cs="Times New Roman"/>
          <w:sz w:val="28"/>
          <w:szCs w:val="28"/>
        </w:rPr>
        <w:t>In some of the disputes of similar nature adjudicated by</w:t>
      </w:r>
      <w:r w:rsidR="00B41474" w:rsidRPr="001C3840">
        <w:rPr>
          <w:rFonts w:ascii="Times New Roman" w:hAnsi="Times New Roman" w:cs="Times New Roman"/>
          <w:sz w:val="28"/>
          <w:szCs w:val="28"/>
        </w:rPr>
        <w:t xml:space="preserve"> this </w:t>
      </w:r>
    </w:p>
    <w:p w:rsidR="00B41474" w:rsidRPr="001C3840" w:rsidRDefault="00B41474" w:rsidP="001C3840">
      <w:pPr>
        <w:pStyle w:val="ListParagraph"/>
        <w:spacing w:line="480" w:lineRule="auto"/>
        <w:jc w:val="both"/>
        <w:rPr>
          <w:rFonts w:ascii="Times New Roman" w:hAnsi="Times New Roman" w:cs="Times New Roman"/>
          <w:sz w:val="28"/>
          <w:szCs w:val="28"/>
        </w:rPr>
      </w:pPr>
      <w:r w:rsidRPr="001C3840">
        <w:rPr>
          <w:rFonts w:ascii="Times New Roman" w:hAnsi="Times New Roman" w:cs="Times New Roman"/>
          <w:sz w:val="28"/>
          <w:szCs w:val="28"/>
        </w:rPr>
        <w:t>Court</w:t>
      </w:r>
      <w:r w:rsidR="0029212A" w:rsidRPr="001C3840">
        <w:rPr>
          <w:rFonts w:ascii="Times New Roman" w:hAnsi="Times New Roman" w:cs="Times New Roman"/>
          <w:sz w:val="28"/>
          <w:szCs w:val="28"/>
        </w:rPr>
        <w:t xml:space="preserve">, directions were issued to </w:t>
      </w:r>
      <w:r w:rsidR="00026CFF" w:rsidRPr="001C3840">
        <w:rPr>
          <w:rFonts w:ascii="Times New Roman" w:hAnsi="Times New Roman" w:cs="Times New Roman"/>
          <w:sz w:val="28"/>
          <w:szCs w:val="28"/>
        </w:rPr>
        <w:t>P</w:t>
      </w:r>
      <w:r w:rsidRPr="001C3840">
        <w:rPr>
          <w:rFonts w:ascii="Times New Roman" w:hAnsi="Times New Roman" w:cs="Times New Roman"/>
          <w:sz w:val="28"/>
          <w:szCs w:val="28"/>
        </w:rPr>
        <w:t xml:space="preserve">SPCL to ensure that </w:t>
      </w:r>
      <w:r w:rsidR="00026CFF" w:rsidRPr="001C3840">
        <w:rPr>
          <w:rFonts w:ascii="Times New Roman" w:hAnsi="Times New Roman" w:cs="Times New Roman"/>
          <w:sz w:val="28"/>
          <w:szCs w:val="28"/>
        </w:rPr>
        <w:t xml:space="preserve">in existing as well as </w:t>
      </w:r>
      <w:r w:rsidR="00895F8A">
        <w:rPr>
          <w:rFonts w:ascii="Times New Roman" w:hAnsi="Times New Roman" w:cs="Times New Roman"/>
          <w:sz w:val="28"/>
          <w:szCs w:val="28"/>
        </w:rPr>
        <w:t xml:space="preserve">in the cases of installation </w:t>
      </w:r>
      <w:r w:rsidR="00026CFF" w:rsidRPr="001C3840">
        <w:rPr>
          <w:rFonts w:ascii="Times New Roman" w:hAnsi="Times New Roman" w:cs="Times New Roman"/>
          <w:sz w:val="28"/>
          <w:szCs w:val="28"/>
        </w:rPr>
        <w:t xml:space="preserve">of new </w:t>
      </w:r>
      <w:r w:rsidRPr="001C3840">
        <w:rPr>
          <w:rFonts w:ascii="Times New Roman" w:hAnsi="Times New Roman" w:cs="Times New Roman"/>
          <w:sz w:val="28"/>
          <w:szCs w:val="28"/>
        </w:rPr>
        <w:t xml:space="preserve"> LT CT operated Energy Meters alongwith LT CT’s, Potential Wires tapped from the Main Cable shall be of the same material as that of Main Cable</w:t>
      </w:r>
      <w:r w:rsidR="00DC4F39">
        <w:rPr>
          <w:rFonts w:ascii="Times New Roman" w:hAnsi="Times New Roman" w:cs="Times New Roman"/>
          <w:sz w:val="28"/>
          <w:szCs w:val="28"/>
        </w:rPr>
        <w:t xml:space="preserve"> and connection</w:t>
      </w:r>
      <w:r w:rsidR="00895F8A">
        <w:rPr>
          <w:rFonts w:ascii="Times New Roman" w:hAnsi="Times New Roman" w:cs="Times New Roman"/>
          <w:sz w:val="28"/>
          <w:szCs w:val="28"/>
        </w:rPr>
        <w:t>s</w:t>
      </w:r>
      <w:r w:rsidR="00DC4F39">
        <w:rPr>
          <w:rFonts w:ascii="Times New Roman" w:hAnsi="Times New Roman" w:cs="Times New Roman"/>
          <w:sz w:val="28"/>
          <w:szCs w:val="28"/>
        </w:rPr>
        <w:t xml:space="preserve"> should be made</w:t>
      </w:r>
      <w:r w:rsidR="005B1B50" w:rsidRPr="005B1B50">
        <w:rPr>
          <w:rFonts w:ascii="Times New Roman" w:hAnsi="Times New Roman" w:cs="Times New Roman"/>
          <w:sz w:val="28"/>
          <w:szCs w:val="28"/>
        </w:rPr>
        <w:t xml:space="preserve"> </w:t>
      </w:r>
      <w:r w:rsidRPr="001C3840">
        <w:rPr>
          <w:rFonts w:ascii="Times New Roman" w:hAnsi="Times New Roman" w:cs="Times New Roman"/>
          <w:sz w:val="28"/>
          <w:szCs w:val="28"/>
        </w:rPr>
        <w:t xml:space="preserve"> through bi-metallic thimbles to avoid bi-metallic resistance </w:t>
      </w:r>
      <w:r w:rsidR="00895F8A">
        <w:rPr>
          <w:rFonts w:ascii="Times New Roman" w:hAnsi="Times New Roman" w:cs="Times New Roman"/>
          <w:sz w:val="28"/>
          <w:szCs w:val="28"/>
        </w:rPr>
        <w:t xml:space="preserve">so that </w:t>
      </w:r>
      <w:r w:rsidRPr="001C3840">
        <w:rPr>
          <w:rFonts w:ascii="Times New Roman" w:hAnsi="Times New Roman" w:cs="Times New Roman"/>
          <w:sz w:val="28"/>
          <w:szCs w:val="28"/>
        </w:rPr>
        <w:t xml:space="preserve">carbonization </w:t>
      </w:r>
      <w:r w:rsidR="00895F8A">
        <w:rPr>
          <w:rFonts w:ascii="Times New Roman" w:hAnsi="Times New Roman" w:cs="Times New Roman"/>
          <w:sz w:val="28"/>
          <w:szCs w:val="28"/>
        </w:rPr>
        <w:t xml:space="preserve">does not </w:t>
      </w:r>
      <w:r w:rsidRPr="001C3840">
        <w:rPr>
          <w:rFonts w:ascii="Times New Roman" w:hAnsi="Times New Roman" w:cs="Times New Roman"/>
          <w:sz w:val="28"/>
          <w:szCs w:val="28"/>
        </w:rPr>
        <w:t xml:space="preserve">take place and with passage of time, the wires </w:t>
      </w:r>
      <w:r w:rsidR="00895F8A">
        <w:rPr>
          <w:rFonts w:ascii="Times New Roman" w:hAnsi="Times New Roman" w:cs="Times New Roman"/>
          <w:sz w:val="28"/>
          <w:szCs w:val="28"/>
        </w:rPr>
        <w:t xml:space="preserve">do not </w:t>
      </w:r>
      <w:r w:rsidR="009A45E9">
        <w:rPr>
          <w:rFonts w:ascii="Times New Roman" w:hAnsi="Times New Roman" w:cs="Times New Roman"/>
          <w:sz w:val="28"/>
          <w:szCs w:val="28"/>
        </w:rPr>
        <w:t>get disconnected</w:t>
      </w:r>
      <w:r w:rsidR="00895F8A">
        <w:rPr>
          <w:rFonts w:ascii="Times New Roman" w:hAnsi="Times New Roman" w:cs="Times New Roman"/>
          <w:sz w:val="28"/>
          <w:szCs w:val="28"/>
        </w:rPr>
        <w:t xml:space="preserve"> </w:t>
      </w:r>
      <w:r w:rsidRPr="001C3840">
        <w:rPr>
          <w:rFonts w:ascii="Times New Roman" w:hAnsi="Times New Roman" w:cs="Times New Roman"/>
          <w:sz w:val="28"/>
          <w:szCs w:val="28"/>
        </w:rPr>
        <w:t>contribut</w:t>
      </w:r>
      <w:r w:rsidR="009A45E9">
        <w:rPr>
          <w:rFonts w:ascii="Times New Roman" w:hAnsi="Times New Roman" w:cs="Times New Roman"/>
          <w:sz w:val="28"/>
          <w:szCs w:val="28"/>
        </w:rPr>
        <w:t>ing</w:t>
      </w:r>
      <w:r w:rsidRPr="001C3840">
        <w:rPr>
          <w:rFonts w:ascii="Times New Roman" w:hAnsi="Times New Roman" w:cs="Times New Roman"/>
          <w:sz w:val="28"/>
          <w:szCs w:val="28"/>
        </w:rPr>
        <w:t xml:space="preserve"> to </w:t>
      </w:r>
      <w:r w:rsidR="009A45E9">
        <w:rPr>
          <w:rFonts w:ascii="Times New Roman" w:hAnsi="Times New Roman" w:cs="Times New Roman"/>
          <w:sz w:val="28"/>
          <w:szCs w:val="28"/>
        </w:rPr>
        <w:t>less</w:t>
      </w:r>
      <w:r w:rsidRPr="001C3840">
        <w:rPr>
          <w:rFonts w:ascii="Times New Roman" w:hAnsi="Times New Roman" w:cs="Times New Roman"/>
          <w:sz w:val="28"/>
          <w:szCs w:val="28"/>
        </w:rPr>
        <w:t xml:space="preserve"> recording of consumption by the Energy Meter. </w:t>
      </w:r>
      <w:r w:rsidR="00026CFF" w:rsidRPr="001C3840">
        <w:rPr>
          <w:rFonts w:ascii="Times New Roman" w:hAnsi="Times New Roman" w:cs="Times New Roman"/>
          <w:sz w:val="28"/>
          <w:szCs w:val="28"/>
        </w:rPr>
        <w:t xml:space="preserve"> In compliance to the above directions, t</w:t>
      </w:r>
      <w:r w:rsidRPr="001C3840">
        <w:rPr>
          <w:rFonts w:ascii="Times New Roman" w:hAnsi="Times New Roman" w:cs="Times New Roman"/>
          <w:sz w:val="28"/>
          <w:szCs w:val="28"/>
        </w:rPr>
        <w:t>hese instructions were incorporated by the PSPCL in ESIM-2018 as Instruction No.104.5.2.</w:t>
      </w:r>
      <w:r w:rsidR="00026CFF" w:rsidRPr="001C3840">
        <w:rPr>
          <w:rFonts w:ascii="Times New Roman" w:hAnsi="Times New Roman" w:cs="Times New Roman"/>
          <w:sz w:val="28"/>
          <w:szCs w:val="28"/>
        </w:rPr>
        <w:t xml:space="preserve"> In the pres</w:t>
      </w:r>
      <w:r w:rsidR="009A45E9">
        <w:rPr>
          <w:rFonts w:ascii="Times New Roman" w:hAnsi="Times New Roman" w:cs="Times New Roman"/>
          <w:sz w:val="28"/>
          <w:szCs w:val="28"/>
        </w:rPr>
        <w:t>ent case, the Respondent failed to</w:t>
      </w:r>
      <w:r w:rsidR="00026CFF" w:rsidRPr="001C3840">
        <w:rPr>
          <w:rFonts w:ascii="Times New Roman" w:hAnsi="Times New Roman" w:cs="Times New Roman"/>
          <w:sz w:val="28"/>
          <w:szCs w:val="28"/>
        </w:rPr>
        <w:t xml:space="preserve"> implement these instructions which led to the present dispute.</w:t>
      </w:r>
    </w:p>
    <w:p w:rsidR="001C3840" w:rsidRPr="001C3840" w:rsidRDefault="00B41474" w:rsidP="001C3840">
      <w:pPr>
        <w:pStyle w:val="ListParagraph"/>
        <w:numPr>
          <w:ilvl w:val="0"/>
          <w:numId w:val="6"/>
        </w:numPr>
        <w:spacing w:line="480" w:lineRule="auto"/>
        <w:ind w:left="0" w:firstLine="0"/>
        <w:jc w:val="both"/>
        <w:rPr>
          <w:rFonts w:ascii="Times New Roman" w:hAnsi="Times New Roman" w:cs="Times New Roman"/>
          <w:i/>
          <w:sz w:val="28"/>
          <w:szCs w:val="28"/>
        </w:rPr>
      </w:pPr>
      <w:r w:rsidRPr="001C3840">
        <w:rPr>
          <w:rFonts w:ascii="Times New Roman" w:hAnsi="Times New Roman" w:cs="Times New Roman"/>
          <w:sz w:val="28"/>
          <w:szCs w:val="28"/>
        </w:rPr>
        <w:t xml:space="preserve">The </w:t>
      </w:r>
      <w:r w:rsidR="001C3840">
        <w:rPr>
          <w:rFonts w:ascii="Times New Roman" w:hAnsi="Times New Roman" w:cs="Times New Roman"/>
          <w:sz w:val="28"/>
          <w:szCs w:val="28"/>
        </w:rPr>
        <w:t xml:space="preserve"> </w:t>
      </w:r>
      <w:r w:rsidRPr="001C3840">
        <w:rPr>
          <w:rFonts w:ascii="Times New Roman" w:hAnsi="Times New Roman" w:cs="Times New Roman"/>
          <w:sz w:val="28"/>
          <w:szCs w:val="28"/>
        </w:rPr>
        <w:t xml:space="preserve">Appellant’s </w:t>
      </w:r>
      <w:r w:rsidR="001C3840">
        <w:rPr>
          <w:rFonts w:ascii="Times New Roman" w:hAnsi="Times New Roman" w:cs="Times New Roman"/>
          <w:sz w:val="28"/>
          <w:szCs w:val="28"/>
        </w:rPr>
        <w:t xml:space="preserve"> </w:t>
      </w:r>
      <w:r w:rsidR="00026CFF" w:rsidRPr="001C3840">
        <w:rPr>
          <w:rFonts w:ascii="Times New Roman" w:hAnsi="Times New Roman" w:cs="Times New Roman"/>
          <w:sz w:val="28"/>
          <w:szCs w:val="28"/>
        </w:rPr>
        <w:t xml:space="preserve">Representative </w:t>
      </w:r>
      <w:r w:rsidR="001C3840">
        <w:rPr>
          <w:rFonts w:ascii="Times New Roman" w:hAnsi="Times New Roman" w:cs="Times New Roman"/>
          <w:sz w:val="28"/>
          <w:szCs w:val="28"/>
        </w:rPr>
        <w:t xml:space="preserve"> </w:t>
      </w:r>
      <w:r w:rsidR="00026CFF" w:rsidRPr="001C3840">
        <w:rPr>
          <w:rFonts w:ascii="Times New Roman" w:hAnsi="Times New Roman" w:cs="Times New Roman"/>
          <w:sz w:val="28"/>
          <w:szCs w:val="28"/>
        </w:rPr>
        <w:t>(AR)</w:t>
      </w:r>
      <w:r w:rsidR="001C3840">
        <w:rPr>
          <w:rFonts w:ascii="Times New Roman" w:hAnsi="Times New Roman" w:cs="Times New Roman"/>
          <w:sz w:val="28"/>
          <w:szCs w:val="28"/>
        </w:rPr>
        <w:t xml:space="preserve"> </w:t>
      </w:r>
      <w:r w:rsidR="00026CFF" w:rsidRPr="001C3840">
        <w:rPr>
          <w:rFonts w:ascii="Times New Roman" w:hAnsi="Times New Roman" w:cs="Times New Roman"/>
          <w:sz w:val="28"/>
          <w:szCs w:val="28"/>
        </w:rPr>
        <w:t xml:space="preserve"> </w:t>
      </w:r>
      <w:r w:rsidRPr="001C3840">
        <w:rPr>
          <w:rFonts w:ascii="Times New Roman" w:hAnsi="Times New Roman" w:cs="Times New Roman"/>
          <w:sz w:val="28"/>
          <w:szCs w:val="28"/>
        </w:rPr>
        <w:t>plea</w:t>
      </w:r>
      <w:r w:rsidR="00026CFF" w:rsidRPr="001C3840">
        <w:rPr>
          <w:rFonts w:ascii="Times New Roman" w:hAnsi="Times New Roman" w:cs="Times New Roman"/>
          <w:sz w:val="28"/>
          <w:szCs w:val="28"/>
        </w:rPr>
        <w:t>ded</w:t>
      </w:r>
      <w:r w:rsidRPr="001C3840">
        <w:rPr>
          <w:rFonts w:ascii="Times New Roman" w:hAnsi="Times New Roman" w:cs="Times New Roman"/>
          <w:sz w:val="28"/>
          <w:szCs w:val="28"/>
        </w:rPr>
        <w:t xml:space="preserve"> </w:t>
      </w:r>
      <w:r w:rsidR="001C3840">
        <w:rPr>
          <w:rFonts w:ascii="Times New Roman" w:hAnsi="Times New Roman" w:cs="Times New Roman"/>
          <w:sz w:val="28"/>
          <w:szCs w:val="28"/>
        </w:rPr>
        <w:t xml:space="preserve"> </w:t>
      </w:r>
      <w:r w:rsidRPr="001C3840">
        <w:rPr>
          <w:rFonts w:ascii="Times New Roman" w:hAnsi="Times New Roman" w:cs="Times New Roman"/>
          <w:sz w:val="28"/>
          <w:szCs w:val="28"/>
        </w:rPr>
        <w:t xml:space="preserve">that </w:t>
      </w:r>
    </w:p>
    <w:p w:rsidR="00B41474" w:rsidRPr="001C3840" w:rsidRDefault="00B41474" w:rsidP="001C3840">
      <w:pPr>
        <w:pStyle w:val="ListParagraph"/>
        <w:spacing w:line="480" w:lineRule="auto"/>
        <w:jc w:val="both"/>
        <w:rPr>
          <w:rFonts w:ascii="Times New Roman" w:hAnsi="Times New Roman" w:cs="Times New Roman"/>
          <w:i/>
          <w:sz w:val="28"/>
          <w:szCs w:val="28"/>
        </w:rPr>
      </w:pPr>
      <w:r w:rsidRPr="001C3840">
        <w:rPr>
          <w:rFonts w:ascii="Times New Roman" w:hAnsi="Times New Roman" w:cs="Times New Roman"/>
          <w:sz w:val="28"/>
          <w:szCs w:val="28"/>
        </w:rPr>
        <w:t xml:space="preserve">consumption was less due to slow down of business, as per monthly summary of sales ( SGST &amp; CGST) for </w:t>
      </w:r>
      <w:r w:rsidR="001C3840">
        <w:rPr>
          <w:rFonts w:ascii="Times New Roman" w:hAnsi="Times New Roman" w:cs="Times New Roman"/>
          <w:sz w:val="28"/>
          <w:szCs w:val="28"/>
        </w:rPr>
        <w:t>t</w:t>
      </w:r>
      <w:r w:rsidRPr="001C3840">
        <w:rPr>
          <w:rFonts w:ascii="Times New Roman" w:hAnsi="Times New Roman" w:cs="Times New Roman"/>
          <w:sz w:val="28"/>
          <w:szCs w:val="28"/>
        </w:rPr>
        <w:t xml:space="preserve">he period 04/2018 to 03/2019 and 04/2019 </w:t>
      </w:r>
      <w:r w:rsidR="00026CFF" w:rsidRPr="001C3840">
        <w:rPr>
          <w:rFonts w:ascii="Times New Roman" w:hAnsi="Times New Roman" w:cs="Times New Roman"/>
          <w:sz w:val="28"/>
          <w:szCs w:val="28"/>
        </w:rPr>
        <w:t>till date.</w:t>
      </w:r>
      <w:r w:rsidRPr="001C3840">
        <w:rPr>
          <w:rFonts w:ascii="Times New Roman" w:hAnsi="Times New Roman" w:cs="Times New Roman"/>
          <w:i/>
          <w:sz w:val="28"/>
          <w:szCs w:val="28"/>
        </w:rPr>
        <w:t xml:space="preserve"> </w:t>
      </w:r>
    </w:p>
    <w:p w:rsidR="00056584" w:rsidRDefault="001C3840" w:rsidP="001C3840">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026CFF" w:rsidRPr="001C3840">
        <w:rPr>
          <w:rFonts w:ascii="Times New Roman" w:hAnsi="Times New Roman" w:cs="Times New Roman"/>
          <w:sz w:val="28"/>
          <w:szCs w:val="28"/>
        </w:rPr>
        <w:t>In this regard, I agree with the Respondent that the above plea of the Appellant is not relevant in the present context considering the resul</w:t>
      </w:r>
      <w:r w:rsidRPr="001C3840">
        <w:rPr>
          <w:rFonts w:ascii="Times New Roman" w:hAnsi="Times New Roman" w:cs="Times New Roman"/>
          <w:sz w:val="28"/>
          <w:szCs w:val="28"/>
        </w:rPr>
        <w:t>t</w:t>
      </w:r>
      <w:r w:rsidR="00026CFF" w:rsidRPr="001C3840">
        <w:rPr>
          <w:rFonts w:ascii="Times New Roman" w:hAnsi="Times New Roman" w:cs="Times New Roman"/>
          <w:sz w:val="28"/>
          <w:szCs w:val="28"/>
        </w:rPr>
        <w:t>s of checking</w:t>
      </w:r>
      <w:r w:rsidRPr="001C3840">
        <w:rPr>
          <w:rFonts w:ascii="Times New Roman" w:hAnsi="Times New Roman" w:cs="Times New Roman"/>
          <w:sz w:val="28"/>
          <w:szCs w:val="28"/>
        </w:rPr>
        <w:t xml:space="preserve"> of the disputed Energy Meter by the MMTS and also from scrutiny of DDL, Tamper Data/Events </w:t>
      </w:r>
      <w:r w:rsidR="00895F8A">
        <w:rPr>
          <w:rFonts w:ascii="Times New Roman" w:hAnsi="Times New Roman" w:cs="Times New Roman"/>
          <w:sz w:val="28"/>
          <w:szCs w:val="28"/>
        </w:rPr>
        <w:t>and consumption pattern of the disputed Energy Meter.</w:t>
      </w:r>
    </w:p>
    <w:p w:rsidR="00056584" w:rsidRDefault="00DC4F39" w:rsidP="00056584">
      <w:pPr>
        <w:spacing w:line="480" w:lineRule="auto"/>
        <w:jc w:val="both"/>
        <w:rPr>
          <w:rFonts w:ascii="Times New Roman" w:hAnsi="Times New Roman" w:cs="Times New Roman"/>
          <w:b/>
          <w:sz w:val="28"/>
          <w:szCs w:val="28"/>
        </w:rPr>
      </w:pPr>
      <w:r w:rsidRPr="00DC4F39">
        <w:rPr>
          <w:rFonts w:ascii="Times New Roman" w:hAnsi="Times New Roman" w:cs="Times New Roman"/>
          <w:b/>
          <w:sz w:val="28"/>
          <w:szCs w:val="28"/>
        </w:rPr>
        <w:t>6</w:t>
      </w:r>
      <w:r w:rsidR="00056584">
        <w:rPr>
          <w:rFonts w:ascii="Times New Roman" w:hAnsi="Times New Roman" w:cs="Times New Roman"/>
          <w:sz w:val="28"/>
          <w:szCs w:val="28"/>
        </w:rPr>
        <w:t xml:space="preserve">. </w:t>
      </w:r>
      <w:r w:rsidR="00056584">
        <w:rPr>
          <w:rFonts w:ascii="Times New Roman" w:hAnsi="Times New Roman" w:cs="Times New Roman"/>
          <w:sz w:val="28"/>
          <w:szCs w:val="28"/>
        </w:rPr>
        <w:tab/>
      </w:r>
      <w:r w:rsidR="00056584">
        <w:rPr>
          <w:rFonts w:ascii="Times New Roman" w:hAnsi="Times New Roman" w:cs="Times New Roman"/>
          <w:b/>
          <w:sz w:val="28"/>
          <w:szCs w:val="28"/>
        </w:rPr>
        <w:t>Decision</w:t>
      </w:r>
    </w:p>
    <w:p w:rsidR="00056584" w:rsidRDefault="00056584" w:rsidP="00056584">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As a sequel of the above discussions, the order dated </w:t>
      </w:r>
      <w:r w:rsidR="00D9093D">
        <w:rPr>
          <w:rFonts w:ascii="Times New Roman" w:hAnsi="Times New Roman" w:cs="Times New Roman"/>
          <w:b/>
          <w:sz w:val="28"/>
          <w:szCs w:val="28"/>
        </w:rPr>
        <w:t>11.</w:t>
      </w:r>
      <w:r>
        <w:rPr>
          <w:rFonts w:ascii="Times New Roman" w:hAnsi="Times New Roman" w:cs="Times New Roman"/>
          <w:b/>
          <w:sz w:val="28"/>
          <w:szCs w:val="28"/>
        </w:rPr>
        <w:t>1</w:t>
      </w:r>
      <w:r w:rsidR="00D9093D">
        <w:rPr>
          <w:rFonts w:ascii="Times New Roman" w:hAnsi="Times New Roman" w:cs="Times New Roman"/>
          <w:b/>
          <w:sz w:val="28"/>
          <w:szCs w:val="28"/>
        </w:rPr>
        <w:t>2</w:t>
      </w:r>
      <w:r>
        <w:rPr>
          <w:rFonts w:ascii="Times New Roman" w:hAnsi="Times New Roman" w:cs="Times New Roman"/>
          <w:b/>
          <w:sz w:val="28"/>
          <w:szCs w:val="28"/>
        </w:rPr>
        <w:t xml:space="preserve">.2019 of the CGRF, Patiala, in </w:t>
      </w:r>
      <w:r w:rsidR="00895F8A">
        <w:rPr>
          <w:rFonts w:ascii="Times New Roman" w:hAnsi="Times New Roman" w:cs="Times New Roman"/>
          <w:b/>
          <w:sz w:val="28"/>
          <w:szCs w:val="28"/>
        </w:rPr>
        <w:t>Case</w:t>
      </w:r>
      <w:r>
        <w:rPr>
          <w:rFonts w:ascii="Times New Roman" w:hAnsi="Times New Roman" w:cs="Times New Roman"/>
          <w:b/>
          <w:sz w:val="28"/>
          <w:szCs w:val="28"/>
        </w:rPr>
        <w:t xml:space="preserve"> No. CGP-2</w:t>
      </w:r>
      <w:r w:rsidR="00D9093D">
        <w:rPr>
          <w:rFonts w:ascii="Times New Roman" w:hAnsi="Times New Roman" w:cs="Times New Roman"/>
          <w:b/>
          <w:sz w:val="28"/>
          <w:szCs w:val="28"/>
        </w:rPr>
        <w:t xml:space="preserve">87 </w:t>
      </w:r>
      <w:r>
        <w:rPr>
          <w:rFonts w:ascii="Times New Roman" w:hAnsi="Times New Roman" w:cs="Times New Roman"/>
          <w:b/>
          <w:sz w:val="28"/>
          <w:szCs w:val="28"/>
        </w:rPr>
        <w:t xml:space="preserve">of 2019, is </w:t>
      </w:r>
      <w:r w:rsidR="001E416D">
        <w:rPr>
          <w:rFonts w:ascii="Times New Roman" w:hAnsi="Times New Roman" w:cs="Times New Roman"/>
          <w:b/>
          <w:sz w:val="28"/>
          <w:szCs w:val="28"/>
        </w:rPr>
        <w:t>set aside</w:t>
      </w:r>
      <w:r>
        <w:rPr>
          <w:rFonts w:ascii="Times New Roman" w:hAnsi="Times New Roman" w:cs="Times New Roman"/>
          <w:b/>
          <w:sz w:val="28"/>
          <w:szCs w:val="28"/>
        </w:rPr>
        <w:t xml:space="preserve">. </w:t>
      </w:r>
      <w:r w:rsidR="001E416D">
        <w:rPr>
          <w:rFonts w:ascii="Times New Roman" w:hAnsi="Times New Roman" w:cs="Times New Roman"/>
          <w:b/>
          <w:sz w:val="28"/>
          <w:szCs w:val="28"/>
        </w:rPr>
        <w:t>It is held that the account of the Appellant shall be overhauled for a period of six months prior to the date of checking (26.09.2019) on the basis of  energy consumption of corresponding period of  previous year as per provisions contained in Regulation 21.5.2(a) of Supply Code-2014. It is also held that no surcharge/interest will be levied on this account</w:t>
      </w:r>
      <w:r w:rsidR="00DC4F39">
        <w:rPr>
          <w:rFonts w:ascii="Times New Roman" w:hAnsi="Times New Roman" w:cs="Times New Roman"/>
          <w:b/>
          <w:sz w:val="28"/>
          <w:szCs w:val="28"/>
        </w:rPr>
        <w:t xml:space="preserve"> because the Respondent defaulted in ensuring </w:t>
      </w:r>
      <w:r w:rsidR="00AC0834">
        <w:rPr>
          <w:rFonts w:ascii="Times New Roman" w:hAnsi="Times New Roman" w:cs="Times New Roman"/>
          <w:b/>
          <w:sz w:val="28"/>
          <w:szCs w:val="28"/>
        </w:rPr>
        <w:t xml:space="preserve">proper </w:t>
      </w:r>
      <w:r w:rsidR="00DC4F39">
        <w:rPr>
          <w:rFonts w:ascii="Times New Roman" w:hAnsi="Times New Roman" w:cs="Times New Roman"/>
          <w:b/>
          <w:sz w:val="28"/>
          <w:szCs w:val="28"/>
        </w:rPr>
        <w:t>checking of Metering Equipment and energy variation requi</w:t>
      </w:r>
      <w:r w:rsidR="00895F8A">
        <w:rPr>
          <w:rFonts w:ascii="Times New Roman" w:hAnsi="Times New Roman" w:cs="Times New Roman"/>
          <w:b/>
          <w:sz w:val="28"/>
          <w:szCs w:val="28"/>
        </w:rPr>
        <w:t>r</w:t>
      </w:r>
      <w:r w:rsidR="00DC4F39">
        <w:rPr>
          <w:rFonts w:ascii="Times New Roman" w:hAnsi="Times New Roman" w:cs="Times New Roman"/>
          <w:b/>
          <w:sz w:val="28"/>
          <w:szCs w:val="28"/>
        </w:rPr>
        <w:t>ed</w:t>
      </w:r>
      <w:r w:rsidR="00AA396B">
        <w:rPr>
          <w:rFonts w:ascii="Times New Roman" w:hAnsi="Times New Roman" w:cs="Times New Roman"/>
          <w:b/>
          <w:sz w:val="28"/>
          <w:szCs w:val="28"/>
        </w:rPr>
        <w:t xml:space="preserve"> under Regulation</w:t>
      </w:r>
      <w:r w:rsidR="00AC0834">
        <w:rPr>
          <w:rFonts w:ascii="Times New Roman" w:hAnsi="Times New Roman" w:cs="Times New Roman"/>
          <w:b/>
          <w:sz w:val="28"/>
          <w:szCs w:val="28"/>
        </w:rPr>
        <w:t>s</w:t>
      </w:r>
      <w:r w:rsidR="00AA396B">
        <w:rPr>
          <w:rFonts w:ascii="Times New Roman" w:hAnsi="Times New Roman" w:cs="Times New Roman"/>
          <w:b/>
          <w:sz w:val="28"/>
          <w:szCs w:val="28"/>
        </w:rPr>
        <w:t>/instructions</w:t>
      </w:r>
      <w:r w:rsidR="001E416D">
        <w:rPr>
          <w:rFonts w:ascii="Times New Roman" w:hAnsi="Times New Roman" w:cs="Times New Roman"/>
          <w:b/>
          <w:sz w:val="28"/>
          <w:szCs w:val="28"/>
        </w:rPr>
        <w:t>.</w:t>
      </w:r>
      <w:r w:rsidR="00AA396B">
        <w:rPr>
          <w:rFonts w:ascii="Times New Roman" w:hAnsi="Times New Roman" w:cs="Times New Roman"/>
          <w:b/>
          <w:sz w:val="28"/>
          <w:szCs w:val="28"/>
        </w:rPr>
        <w:t xml:space="preserve"> </w:t>
      </w:r>
      <w:r w:rsidR="001E416D">
        <w:rPr>
          <w:rFonts w:ascii="Times New Roman" w:hAnsi="Times New Roman" w:cs="Times New Roman"/>
          <w:b/>
          <w:sz w:val="28"/>
          <w:szCs w:val="28"/>
        </w:rPr>
        <w:t>Accordingly, the Respondent is directed to recalculate the demand</w:t>
      </w:r>
      <w:r w:rsidR="00AC0834">
        <w:rPr>
          <w:rFonts w:ascii="Times New Roman" w:hAnsi="Times New Roman" w:cs="Times New Roman"/>
          <w:b/>
          <w:sz w:val="28"/>
          <w:szCs w:val="28"/>
        </w:rPr>
        <w:t xml:space="preserve"> &amp;</w:t>
      </w:r>
      <w:r w:rsidR="001E416D">
        <w:rPr>
          <w:rFonts w:ascii="Times New Roman" w:hAnsi="Times New Roman" w:cs="Times New Roman"/>
          <w:b/>
          <w:sz w:val="28"/>
          <w:szCs w:val="28"/>
        </w:rPr>
        <w:t xml:space="preserve"> </w:t>
      </w:r>
      <w:r w:rsidR="001E416D">
        <w:rPr>
          <w:rFonts w:ascii="Times New Roman" w:hAnsi="Times New Roman" w:cs="Times New Roman"/>
          <w:b/>
          <w:sz w:val="28"/>
          <w:szCs w:val="28"/>
        </w:rPr>
        <w:lastRenderedPageBreak/>
        <w:t>refund/recover the amount found excess/short, if any, after adjustment.</w:t>
      </w:r>
    </w:p>
    <w:p w:rsidR="00056584" w:rsidRDefault="00DC4F39" w:rsidP="00056584">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056584">
        <w:rPr>
          <w:rFonts w:ascii="Times New Roman" w:hAnsi="Times New Roman" w:cs="Times New Roman"/>
          <w:b/>
          <w:sz w:val="28"/>
          <w:szCs w:val="28"/>
        </w:rPr>
        <w:t>.</w:t>
      </w:r>
      <w:r w:rsidR="00056584">
        <w:rPr>
          <w:rFonts w:ascii="Times New Roman" w:hAnsi="Times New Roman" w:cs="Times New Roman"/>
          <w:b/>
          <w:sz w:val="28"/>
          <w:szCs w:val="28"/>
        </w:rPr>
        <w:tab/>
      </w:r>
      <w:r w:rsidR="00056584">
        <w:rPr>
          <w:rFonts w:ascii="Times New Roman" w:hAnsi="Times New Roman" w:cs="Times New Roman"/>
          <w:sz w:val="28"/>
          <w:szCs w:val="28"/>
        </w:rPr>
        <w:t>The Appeal is disposed of accordingly.</w:t>
      </w:r>
    </w:p>
    <w:p w:rsidR="00056584" w:rsidRDefault="00DC4F39" w:rsidP="00056584">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sidR="00056584">
        <w:rPr>
          <w:rFonts w:ascii="Times New Roman" w:hAnsi="Times New Roman" w:cs="Times New Roman"/>
          <w:b/>
          <w:sz w:val="28"/>
          <w:szCs w:val="28"/>
        </w:rPr>
        <w:t>.</w:t>
      </w:r>
      <w:r w:rsidR="00056584">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056584" w:rsidRDefault="00056584" w:rsidP="00056584">
      <w:pPr>
        <w:pStyle w:val="NoSpacing"/>
        <w:ind w:left="43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056584" w:rsidRDefault="00D9093D" w:rsidP="0005658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March 0</w:t>
      </w:r>
      <w:r w:rsidR="001E416D">
        <w:rPr>
          <w:rFonts w:ascii="Times New Roman" w:hAnsi="Times New Roman" w:cs="Times New Roman"/>
          <w:sz w:val="28"/>
          <w:szCs w:val="28"/>
        </w:rPr>
        <w:t>6</w:t>
      </w:r>
      <w:r>
        <w:rPr>
          <w:rFonts w:ascii="Times New Roman" w:hAnsi="Times New Roman" w:cs="Times New Roman"/>
          <w:sz w:val="28"/>
          <w:szCs w:val="28"/>
        </w:rPr>
        <w:t xml:space="preserve">,  </w:t>
      </w:r>
      <w:r w:rsidR="00056584">
        <w:rPr>
          <w:rFonts w:ascii="Times New Roman" w:hAnsi="Times New Roman" w:cs="Times New Roman"/>
          <w:sz w:val="28"/>
          <w:szCs w:val="28"/>
        </w:rPr>
        <w:t>2020</w:t>
      </w:r>
      <w:r w:rsidR="00056584">
        <w:rPr>
          <w:rFonts w:ascii="Times New Roman" w:hAnsi="Times New Roman" w:cs="Times New Roman"/>
          <w:sz w:val="28"/>
          <w:szCs w:val="28"/>
        </w:rPr>
        <w:tab/>
      </w:r>
      <w:r w:rsidR="00056584">
        <w:rPr>
          <w:rFonts w:ascii="Times New Roman" w:hAnsi="Times New Roman" w:cs="Times New Roman"/>
          <w:sz w:val="28"/>
          <w:szCs w:val="28"/>
        </w:rPr>
        <w:tab/>
      </w:r>
      <w:r w:rsidR="00056584">
        <w:rPr>
          <w:rFonts w:ascii="Times New Roman" w:hAnsi="Times New Roman" w:cs="Times New Roman"/>
          <w:sz w:val="28"/>
          <w:szCs w:val="28"/>
        </w:rPr>
        <w:tab/>
      </w:r>
      <w:r>
        <w:rPr>
          <w:rFonts w:ascii="Times New Roman" w:hAnsi="Times New Roman" w:cs="Times New Roman"/>
          <w:sz w:val="28"/>
          <w:szCs w:val="28"/>
        </w:rPr>
        <w:t xml:space="preserve">     </w:t>
      </w:r>
      <w:r w:rsidR="00056584">
        <w:rPr>
          <w:rFonts w:ascii="Times New Roman" w:hAnsi="Times New Roman" w:cs="Times New Roman"/>
          <w:sz w:val="28"/>
          <w:szCs w:val="28"/>
        </w:rPr>
        <w:t>Lokpal (Ombudsman)</w:t>
      </w:r>
    </w:p>
    <w:p w:rsidR="00056584" w:rsidRDefault="00D9093D" w:rsidP="0005658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t xml:space="preserve">     </w:t>
      </w:r>
      <w:r w:rsidR="00056584">
        <w:rPr>
          <w:rFonts w:ascii="Times New Roman" w:hAnsi="Times New Roman" w:cs="Times New Roman"/>
          <w:sz w:val="28"/>
          <w:szCs w:val="28"/>
        </w:rPr>
        <w:t>Electricity, Punjab.</w:t>
      </w:r>
    </w:p>
    <w:p w:rsidR="00056584" w:rsidRDefault="00056584" w:rsidP="00056584">
      <w:pPr>
        <w:jc w:val="both"/>
      </w:pPr>
    </w:p>
    <w:p w:rsidR="00056584" w:rsidRDefault="00056584" w:rsidP="00056584">
      <w:pPr>
        <w:jc w:val="both"/>
      </w:pPr>
    </w:p>
    <w:sectPr w:rsidR="00056584" w:rsidSect="006967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0F7" w:rsidRDefault="008140F7" w:rsidP="00344CD1">
      <w:pPr>
        <w:spacing w:after="0" w:line="240" w:lineRule="auto"/>
      </w:pPr>
      <w:r>
        <w:separator/>
      </w:r>
    </w:p>
  </w:endnote>
  <w:endnote w:type="continuationSeparator" w:id="1">
    <w:p w:rsidR="008140F7" w:rsidRDefault="008140F7" w:rsidP="00344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35" w:rsidRDefault="005F12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9" w:rsidRDefault="00B12B29" w:rsidP="0044384E">
    <w:pPr>
      <w:pStyle w:val="Footer"/>
      <w:tabs>
        <w:tab w:val="clear" w:pos="4513"/>
      </w:tabs>
    </w:pPr>
    <w:r>
      <w:t>OEP                                                                                                                              A-03/2020</w:t>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35" w:rsidRDefault="005F1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0F7" w:rsidRDefault="008140F7" w:rsidP="00344CD1">
      <w:pPr>
        <w:spacing w:after="0" w:line="240" w:lineRule="auto"/>
      </w:pPr>
      <w:r>
        <w:separator/>
      </w:r>
    </w:p>
  </w:footnote>
  <w:footnote w:type="continuationSeparator" w:id="1">
    <w:p w:rsidR="008140F7" w:rsidRDefault="008140F7" w:rsidP="00344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35" w:rsidRDefault="005F1235">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770891"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061870"/>
      <w:docPartObj>
        <w:docPartGallery w:val="Page Numbers (Top of Page)"/>
        <w:docPartUnique/>
      </w:docPartObj>
    </w:sdtPr>
    <w:sdtContent>
      <w:p w:rsidR="00B12B29" w:rsidRDefault="005F1235">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770892"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16</w:t>
          </w:r>
        </w:fldSimple>
      </w:p>
    </w:sdtContent>
  </w:sdt>
  <w:p w:rsidR="00B12B29" w:rsidRPr="0044384E" w:rsidRDefault="00B12B29" w:rsidP="0044384E">
    <w:pPr>
      <w:pStyle w:val="Header"/>
      <w:tabs>
        <w:tab w:val="clear" w:pos="4513"/>
        <w:tab w:val="clear" w:pos="902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35" w:rsidRDefault="005F1235">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770890"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1D7A"/>
    <w:multiLevelType w:val="hybridMultilevel"/>
    <w:tmpl w:val="F2008E68"/>
    <w:lvl w:ilvl="0" w:tplc="A508957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0ED698B"/>
    <w:multiLevelType w:val="hybridMultilevel"/>
    <w:tmpl w:val="AC664FA6"/>
    <w:lvl w:ilvl="0" w:tplc="119293A6">
      <w:start w:val="1"/>
      <w:numFmt w:val="upperLetter"/>
      <w:lvlText w:val="(%1)"/>
      <w:lvlJc w:val="left"/>
      <w:pPr>
        <w:ind w:left="1110" w:hanging="39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0961592"/>
    <w:multiLevelType w:val="hybridMultilevel"/>
    <w:tmpl w:val="518A6E1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6330E7B"/>
    <w:multiLevelType w:val="hybridMultilevel"/>
    <w:tmpl w:val="51F69F3E"/>
    <w:lvl w:ilvl="0" w:tplc="B24804A0">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B6D505F"/>
    <w:multiLevelType w:val="hybridMultilevel"/>
    <w:tmpl w:val="7756C4A6"/>
    <w:lvl w:ilvl="0" w:tplc="AF946C2E">
      <w:start w:val="1"/>
      <w:numFmt w:val="lowerRoman"/>
      <w:lvlText w:val="(%1)"/>
      <w:lvlJc w:val="left"/>
      <w:pPr>
        <w:ind w:left="720" w:hanging="720"/>
      </w:pPr>
      <w:rPr>
        <w:b w:val="0"/>
        <w:i w:val="0"/>
        <w:iCs/>
      </w:r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F415292"/>
    <w:multiLevelType w:val="hybridMultilevel"/>
    <w:tmpl w:val="6BB6B14E"/>
    <w:lvl w:ilvl="0" w:tplc="D29E916C">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696714"/>
    <w:rsid w:val="000047F7"/>
    <w:rsid w:val="00026CFF"/>
    <w:rsid w:val="00036B34"/>
    <w:rsid w:val="00056584"/>
    <w:rsid w:val="0007106A"/>
    <w:rsid w:val="000713A9"/>
    <w:rsid w:val="00096A72"/>
    <w:rsid w:val="000A410C"/>
    <w:rsid w:val="0012634F"/>
    <w:rsid w:val="00182648"/>
    <w:rsid w:val="001922F1"/>
    <w:rsid w:val="001A1BA6"/>
    <w:rsid w:val="001C3840"/>
    <w:rsid w:val="001D0022"/>
    <w:rsid w:val="001E416D"/>
    <w:rsid w:val="00201EF1"/>
    <w:rsid w:val="00212A46"/>
    <w:rsid w:val="0029212A"/>
    <w:rsid w:val="002A77A2"/>
    <w:rsid w:val="002C077C"/>
    <w:rsid w:val="00316D4B"/>
    <w:rsid w:val="0032762D"/>
    <w:rsid w:val="00335ED2"/>
    <w:rsid w:val="00344CD1"/>
    <w:rsid w:val="00354A61"/>
    <w:rsid w:val="00364C66"/>
    <w:rsid w:val="004030E3"/>
    <w:rsid w:val="00420694"/>
    <w:rsid w:val="0044384E"/>
    <w:rsid w:val="004675EE"/>
    <w:rsid w:val="004B555F"/>
    <w:rsid w:val="004D3A00"/>
    <w:rsid w:val="004E45F4"/>
    <w:rsid w:val="0053072A"/>
    <w:rsid w:val="005B1B50"/>
    <w:rsid w:val="005F1235"/>
    <w:rsid w:val="005F31A0"/>
    <w:rsid w:val="00662E1B"/>
    <w:rsid w:val="00681BD3"/>
    <w:rsid w:val="00696714"/>
    <w:rsid w:val="006E02B6"/>
    <w:rsid w:val="006F3670"/>
    <w:rsid w:val="007775E6"/>
    <w:rsid w:val="007912AF"/>
    <w:rsid w:val="00791632"/>
    <w:rsid w:val="008140F7"/>
    <w:rsid w:val="008264FD"/>
    <w:rsid w:val="00850E20"/>
    <w:rsid w:val="00853281"/>
    <w:rsid w:val="00895F8A"/>
    <w:rsid w:val="00896507"/>
    <w:rsid w:val="008E534C"/>
    <w:rsid w:val="00915A14"/>
    <w:rsid w:val="00924CC2"/>
    <w:rsid w:val="00986E9E"/>
    <w:rsid w:val="009A45E9"/>
    <w:rsid w:val="009C0E35"/>
    <w:rsid w:val="009E0599"/>
    <w:rsid w:val="00A00E13"/>
    <w:rsid w:val="00A1433F"/>
    <w:rsid w:val="00AA396B"/>
    <w:rsid w:val="00AC0834"/>
    <w:rsid w:val="00AC4D7B"/>
    <w:rsid w:val="00AD4A1A"/>
    <w:rsid w:val="00AF7152"/>
    <w:rsid w:val="00B03827"/>
    <w:rsid w:val="00B05B0A"/>
    <w:rsid w:val="00B12B29"/>
    <w:rsid w:val="00B41474"/>
    <w:rsid w:val="00B42A05"/>
    <w:rsid w:val="00BD57AF"/>
    <w:rsid w:val="00C4402F"/>
    <w:rsid w:val="00C646FE"/>
    <w:rsid w:val="00C66197"/>
    <w:rsid w:val="00D30FF7"/>
    <w:rsid w:val="00D405EA"/>
    <w:rsid w:val="00D437E6"/>
    <w:rsid w:val="00D74EC9"/>
    <w:rsid w:val="00D9093D"/>
    <w:rsid w:val="00DC4F39"/>
    <w:rsid w:val="00DD62CA"/>
    <w:rsid w:val="00E605C0"/>
    <w:rsid w:val="00E6761C"/>
    <w:rsid w:val="00E7656F"/>
    <w:rsid w:val="00ED34FC"/>
    <w:rsid w:val="00F74669"/>
    <w:rsid w:val="00F81DEE"/>
    <w:rsid w:val="00FF32FC"/>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584"/>
    <w:pPr>
      <w:spacing w:after="0" w:line="240" w:lineRule="auto"/>
    </w:pPr>
  </w:style>
  <w:style w:type="paragraph" w:styleId="ListParagraph">
    <w:name w:val="List Paragraph"/>
    <w:basedOn w:val="Normal"/>
    <w:uiPriority w:val="34"/>
    <w:qFormat/>
    <w:rsid w:val="00056584"/>
    <w:pPr>
      <w:ind w:left="720"/>
      <w:contextualSpacing/>
    </w:pPr>
    <w:rPr>
      <w:lang w:val="en-US" w:eastAsia="en-US"/>
    </w:rPr>
  </w:style>
  <w:style w:type="paragraph" w:styleId="Header">
    <w:name w:val="header"/>
    <w:basedOn w:val="Normal"/>
    <w:link w:val="HeaderChar"/>
    <w:uiPriority w:val="99"/>
    <w:unhideWhenUsed/>
    <w:rsid w:val="0034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D1"/>
  </w:style>
  <w:style w:type="paragraph" w:styleId="Footer">
    <w:name w:val="footer"/>
    <w:basedOn w:val="Normal"/>
    <w:link w:val="FooterChar"/>
    <w:uiPriority w:val="99"/>
    <w:semiHidden/>
    <w:unhideWhenUsed/>
    <w:rsid w:val="00344C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4CD1"/>
  </w:style>
  <w:style w:type="paragraph" w:styleId="BalloonText">
    <w:name w:val="Balloon Text"/>
    <w:basedOn w:val="Normal"/>
    <w:link w:val="BalloonTextChar"/>
    <w:uiPriority w:val="99"/>
    <w:semiHidden/>
    <w:unhideWhenUsed/>
    <w:rsid w:val="00443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31410">
      <w:bodyDiv w:val="1"/>
      <w:marLeft w:val="0"/>
      <w:marRight w:val="0"/>
      <w:marTop w:val="0"/>
      <w:marBottom w:val="0"/>
      <w:divBdr>
        <w:top w:val="none" w:sz="0" w:space="0" w:color="auto"/>
        <w:left w:val="none" w:sz="0" w:space="0" w:color="auto"/>
        <w:bottom w:val="none" w:sz="0" w:space="0" w:color="auto"/>
        <w:right w:val="none" w:sz="0" w:space="0" w:color="auto"/>
      </w:divBdr>
    </w:div>
    <w:div w:id="681276262">
      <w:bodyDiv w:val="1"/>
      <w:marLeft w:val="0"/>
      <w:marRight w:val="0"/>
      <w:marTop w:val="0"/>
      <w:marBottom w:val="0"/>
      <w:divBdr>
        <w:top w:val="none" w:sz="0" w:space="0" w:color="auto"/>
        <w:left w:val="none" w:sz="0" w:space="0" w:color="auto"/>
        <w:bottom w:val="none" w:sz="0" w:space="0" w:color="auto"/>
        <w:right w:val="none" w:sz="0" w:space="0" w:color="auto"/>
      </w:divBdr>
    </w:div>
    <w:div w:id="1558517330">
      <w:bodyDiv w:val="1"/>
      <w:marLeft w:val="0"/>
      <w:marRight w:val="0"/>
      <w:marTop w:val="0"/>
      <w:marBottom w:val="0"/>
      <w:divBdr>
        <w:top w:val="none" w:sz="0" w:space="0" w:color="auto"/>
        <w:left w:val="none" w:sz="0" w:space="0" w:color="auto"/>
        <w:bottom w:val="none" w:sz="0" w:space="0" w:color="auto"/>
        <w:right w:val="none" w:sz="0" w:space="0" w:color="auto"/>
      </w:divBdr>
    </w:div>
    <w:div w:id="1574199385">
      <w:bodyDiv w:val="1"/>
      <w:marLeft w:val="0"/>
      <w:marRight w:val="0"/>
      <w:marTop w:val="0"/>
      <w:marBottom w:val="0"/>
      <w:divBdr>
        <w:top w:val="none" w:sz="0" w:space="0" w:color="auto"/>
        <w:left w:val="none" w:sz="0" w:space="0" w:color="auto"/>
        <w:bottom w:val="none" w:sz="0" w:space="0" w:color="auto"/>
        <w:right w:val="none" w:sz="0" w:space="0" w:color="auto"/>
      </w:divBdr>
    </w:div>
    <w:div w:id="17292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B421-549A-4E2B-A96B-AB7BCBD9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16</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47</cp:revision>
  <cp:lastPrinted>2020-03-06T05:36:00Z</cp:lastPrinted>
  <dcterms:created xsi:type="dcterms:W3CDTF">2020-03-03T06:18:00Z</dcterms:created>
  <dcterms:modified xsi:type="dcterms:W3CDTF">2020-03-06T07:12:00Z</dcterms:modified>
</cp:coreProperties>
</file>